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388" w:type="dxa"/>
        <w:tblBorders>
          <w:top w:val="single" w:sz="18" w:space="0" w:color="4472C4" w:themeColor="accent1"/>
          <w:left w:val="single" w:sz="18" w:space="0" w:color="4472C4" w:themeColor="accent1"/>
          <w:bottom w:val="single" w:sz="18" w:space="0" w:color="4472C4" w:themeColor="accent1"/>
          <w:right w:val="single" w:sz="18" w:space="0" w:color="4472C4"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3847"/>
        <w:gridCol w:w="3847"/>
        <w:gridCol w:w="3847"/>
        <w:gridCol w:w="3847"/>
      </w:tblGrid>
      <w:tr w:rsidR="0007685A" w14:paraId="3AE88D7B" w14:textId="77777777" w:rsidTr="0007685A">
        <w:tc>
          <w:tcPr>
            <w:tcW w:w="15388" w:type="dxa"/>
            <w:gridSpan w:val="4"/>
            <w:shd w:val="clear" w:color="auto" w:fill="0070C0"/>
          </w:tcPr>
          <w:p w14:paraId="62206175" w14:textId="11DFAA2D" w:rsidR="0007685A" w:rsidRPr="007416F7" w:rsidRDefault="008B6B36" w:rsidP="0007685A">
            <w:pPr>
              <w:pStyle w:val="TableTitle"/>
              <w:spacing w:before="120" w:after="120"/>
              <w:jc w:val="center"/>
              <w:rPr>
                <w:sz w:val="48"/>
                <w:szCs w:val="22"/>
              </w:rPr>
            </w:pPr>
            <w:bookmarkStart w:id="0" w:name="_Hlk32083017"/>
            <w:bookmarkStart w:id="1" w:name="_GoBack"/>
            <w:bookmarkEnd w:id="1"/>
            <w:r w:rsidRPr="001D0CB2">
              <w:rPr>
                <w:noProof/>
                <w:sz w:val="32"/>
                <w:szCs w:val="32"/>
                <w:lang w:eastAsia="en-GB"/>
              </w:rPr>
              <w:drawing>
                <wp:anchor distT="0" distB="0" distL="114300" distR="114300" simplePos="0" relativeHeight="251659264" behindDoc="0" locked="0" layoutInCell="1" allowOverlap="1" wp14:anchorId="6DE0B825" wp14:editId="07C9B514">
                  <wp:simplePos x="0" y="0"/>
                  <wp:positionH relativeFrom="column">
                    <wp:posOffset>8562975</wp:posOffset>
                  </wp:positionH>
                  <wp:positionV relativeFrom="paragraph">
                    <wp:posOffset>78105</wp:posOffset>
                  </wp:positionV>
                  <wp:extent cx="1014095" cy="1026160"/>
                  <wp:effectExtent l="0" t="0" r="0" b="2540"/>
                  <wp:wrapSquare wrapText="bothSides"/>
                  <wp:docPr id="2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4095" cy="10261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48"/>
                <w:szCs w:val="22"/>
              </w:rPr>
              <w:t>CHERITON BISHOP</w:t>
            </w:r>
            <w:r w:rsidR="0007685A" w:rsidRPr="007416F7">
              <w:rPr>
                <w:sz w:val="48"/>
                <w:szCs w:val="22"/>
              </w:rPr>
              <w:t xml:space="preserve"> PRIMARY SCHOOL</w:t>
            </w:r>
          </w:p>
          <w:p w14:paraId="56EF71AB" w14:textId="6BF78614" w:rsidR="0007685A" w:rsidRPr="0007685A" w:rsidRDefault="0007685A" w:rsidP="0007685A">
            <w:pPr>
              <w:pStyle w:val="TableTitle"/>
              <w:spacing w:before="120" w:after="120"/>
              <w:jc w:val="center"/>
              <w:rPr>
                <w:color w:val="FFFFFF" w:themeColor="background1"/>
                <w:sz w:val="32"/>
                <w:szCs w:val="22"/>
              </w:rPr>
            </w:pPr>
            <w:r w:rsidRPr="007416F7">
              <w:rPr>
                <w:color w:val="FFFFFF" w:themeColor="background1"/>
                <w:sz w:val="40"/>
                <w:szCs w:val="22"/>
              </w:rPr>
              <w:t>Reading</w:t>
            </w:r>
          </w:p>
        </w:tc>
      </w:tr>
      <w:bookmarkEnd w:id="0"/>
      <w:tr w:rsidR="005D01D8" w14:paraId="196B049D" w14:textId="77777777" w:rsidTr="00326E82">
        <w:trPr>
          <w:trHeight w:val="361"/>
        </w:trPr>
        <w:tc>
          <w:tcPr>
            <w:tcW w:w="15388" w:type="dxa"/>
            <w:gridSpan w:val="4"/>
            <w:shd w:val="clear" w:color="auto" w:fill="B4C6E7" w:themeFill="accent1" w:themeFillTint="66"/>
          </w:tcPr>
          <w:p w14:paraId="21461A48" w14:textId="108D0874" w:rsidR="005D01D8" w:rsidRPr="00326E82" w:rsidRDefault="00117B82" w:rsidP="00326E82">
            <w:pPr>
              <w:pStyle w:val="TableTitle"/>
              <w:spacing w:before="120" w:after="120"/>
              <w:rPr>
                <w:sz w:val="22"/>
                <w:szCs w:val="22"/>
              </w:rPr>
            </w:pPr>
            <w:r>
              <w:rPr>
                <w:sz w:val="22"/>
                <w:szCs w:val="22"/>
              </w:rPr>
              <w:t>I</w:t>
            </w:r>
            <w:r w:rsidR="005D01D8">
              <w:rPr>
                <w:sz w:val="22"/>
                <w:szCs w:val="22"/>
              </w:rPr>
              <w:t>ntent</w:t>
            </w:r>
          </w:p>
        </w:tc>
      </w:tr>
      <w:tr w:rsidR="00326E82" w14:paraId="76AB2EA1" w14:textId="77777777" w:rsidTr="00117B82">
        <w:trPr>
          <w:trHeight w:val="622"/>
        </w:trPr>
        <w:tc>
          <w:tcPr>
            <w:tcW w:w="15388" w:type="dxa"/>
            <w:gridSpan w:val="4"/>
          </w:tcPr>
          <w:p w14:paraId="5DEA0ABF" w14:textId="01D113CE" w:rsidR="00326E82" w:rsidRDefault="008B6B36" w:rsidP="00A432AE">
            <w:pPr>
              <w:pStyle w:val="TableTitle"/>
              <w:spacing w:before="120" w:after="120"/>
              <w:rPr>
                <w:sz w:val="22"/>
                <w:szCs w:val="22"/>
              </w:rPr>
            </w:pPr>
            <w:r>
              <w:rPr>
                <w:b w:val="0"/>
                <w:sz w:val="22"/>
                <w:szCs w:val="22"/>
              </w:rPr>
              <w:t>It is our intent at Cheriton Bishop</w:t>
            </w:r>
            <w:r w:rsidR="00326E82">
              <w:rPr>
                <w:b w:val="0"/>
                <w:sz w:val="22"/>
                <w:szCs w:val="22"/>
              </w:rPr>
              <w:t xml:space="preserve"> to ensure all children develop a love for reading and become independent, fluent readers. Through the design of our curriculum we aim for children to understand texts, discuss thoughts and opinions with others and adopt techniques learnt in their written work. By accessing inspiring and challenging texts, across a variety of genres, children will be articulate and use a broad range of vocabulary.</w:t>
            </w:r>
          </w:p>
        </w:tc>
      </w:tr>
      <w:tr w:rsidR="00CD25D9" w14:paraId="4A4B233E" w14:textId="77777777" w:rsidTr="00326E82">
        <w:tc>
          <w:tcPr>
            <w:tcW w:w="15388" w:type="dxa"/>
            <w:gridSpan w:val="4"/>
            <w:shd w:val="clear" w:color="auto" w:fill="B4C6E7" w:themeFill="accent1" w:themeFillTint="66"/>
          </w:tcPr>
          <w:p w14:paraId="3E2C732C" w14:textId="55617C28" w:rsidR="00CD25D9" w:rsidRDefault="00CD25D9" w:rsidP="00A432AE">
            <w:pPr>
              <w:pStyle w:val="TableTitle"/>
              <w:spacing w:before="120" w:after="120"/>
              <w:rPr>
                <w:sz w:val="22"/>
                <w:szCs w:val="22"/>
              </w:rPr>
            </w:pPr>
            <w:r>
              <w:rPr>
                <w:sz w:val="22"/>
                <w:szCs w:val="22"/>
              </w:rPr>
              <w:t>Implementation</w:t>
            </w:r>
          </w:p>
        </w:tc>
      </w:tr>
      <w:tr w:rsidR="00CD25D9" w14:paraId="1218F554" w14:textId="77777777" w:rsidTr="00117B82">
        <w:tc>
          <w:tcPr>
            <w:tcW w:w="3847" w:type="dxa"/>
          </w:tcPr>
          <w:p w14:paraId="31814D15" w14:textId="77777777" w:rsidR="00CD25D9" w:rsidRPr="00CD25D9" w:rsidRDefault="00CD25D9" w:rsidP="00A432AE">
            <w:pPr>
              <w:pStyle w:val="TableTitle"/>
              <w:spacing w:before="120" w:after="120"/>
              <w:rPr>
                <w:i/>
                <w:sz w:val="22"/>
                <w:szCs w:val="22"/>
              </w:rPr>
            </w:pPr>
            <w:r w:rsidRPr="00CD25D9">
              <w:rPr>
                <w:i/>
                <w:sz w:val="22"/>
                <w:szCs w:val="22"/>
              </w:rPr>
              <w:t>Accelerated Reader</w:t>
            </w:r>
          </w:p>
          <w:p w14:paraId="55FE93BF" w14:textId="15159E22" w:rsidR="00CD25D9" w:rsidRPr="00CD25D9" w:rsidRDefault="00CD25D9" w:rsidP="00A432AE">
            <w:pPr>
              <w:pStyle w:val="TableTitle"/>
              <w:spacing w:before="120" w:after="120"/>
              <w:rPr>
                <w:b w:val="0"/>
                <w:sz w:val="22"/>
                <w:szCs w:val="22"/>
              </w:rPr>
            </w:pPr>
            <w:r>
              <w:rPr>
                <w:b w:val="0"/>
                <w:sz w:val="22"/>
                <w:szCs w:val="22"/>
              </w:rPr>
              <w:t xml:space="preserve">All children in years 2-6 </w:t>
            </w:r>
            <w:r w:rsidR="00EF2269">
              <w:rPr>
                <w:b w:val="0"/>
                <w:sz w:val="22"/>
                <w:szCs w:val="22"/>
              </w:rPr>
              <w:t>have an independent reading book at their level. Half termly Star reading tests and book quizzes allow teachers to monitor and track children’s progress</w:t>
            </w:r>
          </w:p>
        </w:tc>
        <w:tc>
          <w:tcPr>
            <w:tcW w:w="3847" w:type="dxa"/>
          </w:tcPr>
          <w:p w14:paraId="09097991" w14:textId="77777777" w:rsidR="00CD25D9" w:rsidRPr="00EF2269" w:rsidRDefault="00EF2269" w:rsidP="00A432AE">
            <w:pPr>
              <w:pStyle w:val="TableTitle"/>
              <w:spacing w:before="120" w:after="120"/>
              <w:rPr>
                <w:i/>
                <w:sz w:val="22"/>
                <w:szCs w:val="22"/>
              </w:rPr>
            </w:pPr>
            <w:r w:rsidRPr="00EF2269">
              <w:rPr>
                <w:i/>
                <w:sz w:val="22"/>
                <w:szCs w:val="22"/>
              </w:rPr>
              <w:t>Phonics</w:t>
            </w:r>
          </w:p>
          <w:p w14:paraId="3C038571" w14:textId="675D3D02" w:rsidR="00EF2269" w:rsidRDefault="00EF2269" w:rsidP="00A432AE">
            <w:pPr>
              <w:pStyle w:val="TableTitle"/>
              <w:spacing w:before="120" w:after="120"/>
              <w:rPr>
                <w:b w:val="0"/>
                <w:sz w:val="22"/>
                <w:szCs w:val="22"/>
              </w:rPr>
            </w:pPr>
            <w:r>
              <w:rPr>
                <w:b w:val="0"/>
                <w:sz w:val="22"/>
                <w:szCs w:val="22"/>
              </w:rPr>
              <w:t xml:space="preserve">Phonics is taught systematically from pre-school </w:t>
            </w:r>
            <w:r w:rsidR="008B6B36">
              <w:rPr>
                <w:b w:val="0"/>
                <w:sz w:val="22"/>
                <w:szCs w:val="22"/>
              </w:rPr>
              <w:t>and in</w:t>
            </w:r>
            <w:r>
              <w:rPr>
                <w:b w:val="0"/>
                <w:sz w:val="22"/>
                <w:szCs w:val="22"/>
              </w:rPr>
              <w:t xml:space="preserve">to Year 2 </w:t>
            </w:r>
          </w:p>
          <w:p w14:paraId="2276F702" w14:textId="07C8C393" w:rsidR="00F025DF" w:rsidRPr="00EF2269" w:rsidRDefault="00F025DF" w:rsidP="00A432AE">
            <w:pPr>
              <w:pStyle w:val="TableTitle"/>
              <w:spacing w:before="120" w:after="120"/>
              <w:rPr>
                <w:b w:val="0"/>
                <w:sz w:val="22"/>
                <w:szCs w:val="22"/>
              </w:rPr>
            </w:pPr>
          </w:p>
        </w:tc>
        <w:tc>
          <w:tcPr>
            <w:tcW w:w="3847" w:type="dxa"/>
          </w:tcPr>
          <w:p w14:paraId="57461067" w14:textId="77777777" w:rsidR="00CD25D9" w:rsidRDefault="00EF2269" w:rsidP="00A432AE">
            <w:pPr>
              <w:pStyle w:val="TableTitle"/>
              <w:spacing w:before="120" w:after="120"/>
              <w:rPr>
                <w:i/>
                <w:sz w:val="22"/>
                <w:szCs w:val="22"/>
              </w:rPr>
            </w:pPr>
            <w:r>
              <w:rPr>
                <w:i/>
                <w:sz w:val="22"/>
                <w:szCs w:val="22"/>
              </w:rPr>
              <w:t>VIPERS</w:t>
            </w:r>
          </w:p>
          <w:p w14:paraId="48EEBB6D" w14:textId="303ED671" w:rsidR="00EF2269" w:rsidRPr="00EF2269" w:rsidRDefault="00EF2269" w:rsidP="00A432AE">
            <w:pPr>
              <w:pStyle w:val="TableTitle"/>
              <w:spacing w:before="120" w:after="120"/>
              <w:rPr>
                <w:b w:val="0"/>
                <w:sz w:val="22"/>
                <w:szCs w:val="22"/>
              </w:rPr>
            </w:pPr>
            <w:r>
              <w:rPr>
                <w:b w:val="0"/>
                <w:sz w:val="22"/>
                <w:szCs w:val="22"/>
              </w:rPr>
              <w:t>Reading comprehension is taught as a discrete skill using questions based on Vocabulary, Inference, Prediction, Explanation, Retrieval and Summarising. These are also used with the children’s own writing.</w:t>
            </w:r>
          </w:p>
        </w:tc>
        <w:tc>
          <w:tcPr>
            <w:tcW w:w="3847" w:type="dxa"/>
          </w:tcPr>
          <w:p w14:paraId="6CFBC4B2" w14:textId="7C9AC81C" w:rsidR="00CD25D9" w:rsidRPr="00EF2269" w:rsidRDefault="00EF2269" w:rsidP="00A432AE">
            <w:pPr>
              <w:pStyle w:val="TableTitle"/>
              <w:spacing w:before="120" w:after="120"/>
              <w:rPr>
                <w:i/>
                <w:sz w:val="22"/>
                <w:szCs w:val="22"/>
              </w:rPr>
            </w:pPr>
            <w:r w:rsidRPr="00EF2269">
              <w:rPr>
                <w:i/>
                <w:sz w:val="22"/>
                <w:szCs w:val="22"/>
              </w:rPr>
              <w:t xml:space="preserve">Class </w:t>
            </w:r>
            <w:r>
              <w:rPr>
                <w:i/>
                <w:sz w:val="22"/>
                <w:szCs w:val="22"/>
              </w:rPr>
              <w:t>story</w:t>
            </w:r>
          </w:p>
          <w:p w14:paraId="542C6EFF" w14:textId="77777777" w:rsidR="00EF2269" w:rsidRDefault="00EF2269" w:rsidP="00A432AE">
            <w:pPr>
              <w:pStyle w:val="TableTitle"/>
              <w:spacing w:before="120" w:after="120"/>
              <w:rPr>
                <w:b w:val="0"/>
                <w:sz w:val="22"/>
                <w:szCs w:val="22"/>
              </w:rPr>
            </w:pPr>
            <w:r>
              <w:rPr>
                <w:b w:val="0"/>
                <w:sz w:val="22"/>
                <w:szCs w:val="22"/>
              </w:rPr>
              <w:t>Each class has a story or text that is specifically chosen. Children may</w:t>
            </w:r>
            <w:r w:rsidR="00FA3C53">
              <w:rPr>
                <w:b w:val="0"/>
                <w:sz w:val="22"/>
                <w:szCs w:val="22"/>
              </w:rPr>
              <w:t xml:space="preserve"> take turns in reading passages of the text to the class</w:t>
            </w:r>
            <w:r w:rsidR="00592CDE">
              <w:rPr>
                <w:b w:val="0"/>
                <w:sz w:val="22"/>
                <w:szCs w:val="22"/>
              </w:rPr>
              <w:t xml:space="preserve"> in KS2. </w:t>
            </w:r>
          </w:p>
          <w:p w14:paraId="290DD108" w14:textId="698DDD00" w:rsidR="00592CDE" w:rsidRPr="00EF2269" w:rsidRDefault="008B6B36" w:rsidP="00A432AE">
            <w:pPr>
              <w:pStyle w:val="TableTitle"/>
              <w:spacing w:before="120" w:after="120"/>
              <w:rPr>
                <w:b w:val="0"/>
                <w:sz w:val="22"/>
                <w:szCs w:val="22"/>
              </w:rPr>
            </w:pPr>
            <w:r>
              <w:rPr>
                <w:b w:val="0"/>
                <w:sz w:val="22"/>
                <w:szCs w:val="22"/>
              </w:rPr>
              <w:t xml:space="preserve">Classes often </w:t>
            </w:r>
            <w:r w:rsidR="00592CDE">
              <w:rPr>
                <w:b w:val="0"/>
                <w:sz w:val="22"/>
                <w:szCs w:val="22"/>
              </w:rPr>
              <w:t xml:space="preserve">have a themed book each week </w:t>
            </w:r>
            <w:r w:rsidR="00F025DF">
              <w:rPr>
                <w:b w:val="0"/>
                <w:sz w:val="22"/>
                <w:szCs w:val="22"/>
              </w:rPr>
              <w:t>and</w:t>
            </w:r>
            <w:r w:rsidR="00592CDE">
              <w:rPr>
                <w:b w:val="0"/>
                <w:sz w:val="22"/>
                <w:szCs w:val="22"/>
              </w:rPr>
              <w:t xml:space="preserve"> their provision centres around</w:t>
            </w:r>
            <w:r w:rsidR="00F025DF">
              <w:rPr>
                <w:b w:val="0"/>
                <w:sz w:val="22"/>
                <w:szCs w:val="22"/>
              </w:rPr>
              <w:t xml:space="preserve"> this</w:t>
            </w:r>
            <w:r w:rsidR="00592CDE">
              <w:rPr>
                <w:b w:val="0"/>
                <w:sz w:val="22"/>
                <w:szCs w:val="22"/>
              </w:rPr>
              <w:t>.</w:t>
            </w:r>
          </w:p>
        </w:tc>
      </w:tr>
      <w:tr w:rsidR="00CD25D9" w14:paraId="3D9DD85E" w14:textId="77777777" w:rsidTr="00117B82">
        <w:tc>
          <w:tcPr>
            <w:tcW w:w="3847" w:type="dxa"/>
          </w:tcPr>
          <w:p w14:paraId="163B8847" w14:textId="77777777" w:rsidR="00CD25D9" w:rsidRDefault="00FA3C53" w:rsidP="00A432AE">
            <w:pPr>
              <w:pStyle w:val="TableTitle"/>
              <w:spacing w:before="120" w:after="120"/>
              <w:rPr>
                <w:i/>
                <w:sz w:val="22"/>
                <w:szCs w:val="22"/>
              </w:rPr>
            </w:pPr>
            <w:r>
              <w:rPr>
                <w:i/>
                <w:sz w:val="22"/>
                <w:szCs w:val="22"/>
              </w:rPr>
              <w:t>Cross curricular links</w:t>
            </w:r>
          </w:p>
          <w:p w14:paraId="644D1185" w14:textId="4648181A" w:rsidR="00FA3C53" w:rsidRPr="00FA3C53" w:rsidRDefault="00F025DF" w:rsidP="00A432AE">
            <w:pPr>
              <w:pStyle w:val="TableTitle"/>
              <w:spacing w:before="120" w:after="120"/>
              <w:rPr>
                <w:b w:val="0"/>
                <w:sz w:val="22"/>
                <w:szCs w:val="22"/>
              </w:rPr>
            </w:pPr>
            <w:r>
              <w:rPr>
                <w:b w:val="0"/>
                <w:sz w:val="22"/>
                <w:szCs w:val="22"/>
              </w:rPr>
              <w:t>Children are exposed to texts in all curriculum areas and skills transferred between different subjects.</w:t>
            </w:r>
          </w:p>
        </w:tc>
        <w:tc>
          <w:tcPr>
            <w:tcW w:w="3847" w:type="dxa"/>
          </w:tcPr>
          <w:p w14:paraId="17E72876" w14:textId="77777777" w:rsidR="00CD25D9" w:rsidRDefault="00FA3C53" w:rsidP="00A432AE">
            <w:pPr>
              <w:pStyle w:val="TableTitle"/>
              <w:spacing w:before="120" w:after="120"/>
              <w:rPr>
                <w:i/>
                <w:sz w:val="22"/>
                <w:szCs w:val="22"/>
              </w:rPr>
            </w:pPr>
            <w:r>
              <w:rPr>
                <w:i/>
                <w:sz w:val="22"/>
                <w:szCs w:val="22"/>
              </w:rPr>
              <w:t>English sequences</w:t>
            </w:r>
          </w:p>
          <w:p w14:paraId="7BA6027D" w14:textId="20C449F3" w:rsidR="00FA3C53" w:rsidRPr="00FA3C53" w:rsidRDefault="00FA3C53" w:rsidP="00A432AE">
            <w:pPr>
              <w:pStyle w:val="TableTitle"/>
              <w:spacing w:before="120" w:after="120"/>
              <w:rPr>
                <w:b w:val="0"/>
                <w:sz w:val="22"/>
                <w:szCs w:val="22"/>
              </w:rPr>
            </w:pPr>
            <w:r>
              <w:rPr>
                <w:b w:val="0"/>
                <w:sz w:val="22"/>
                <w:szCs w:val="22"/>
              </w:rPr>
              <w:t>Inspiring texts are selected from the Babcock literacy scheme. Children spend time familiarising themselves with the text before imitating and then inventing the structure</w:t>
            </w:r>
          </w:p>
        </w:tc>
        <w:tc>
          <w:tcPr>
            <w:tcW w:w="3847" w:type="dxa"/>
          </w:tcPr>
          <w:p w14:paraId="66989B00" w14:textId="77777777" w:rsidR="00CD25D9" w:rsidRDefault="00FA3C53" w:rsidP="00A432AE">
            <w:pPr>
              <w:pStyle w:val="TableTitle"/>
              <w:spacing w:before="120" w:after="120"/>
              <w:rPr>
                <w:i/>
                <w:sz w:val="22"/>
                <w:szCs w:val="22"/>
              </w:rPr>
            </w:pPr>
            <w:r>
              <w:rPr>
                <w:i/>
                <w:sz w:val="22"/>
                <w:szCs w:val="22"/>
              </w:rPr>
              <w:t>Epic Reading</w:t>
            </w:r>
          </w:p>
          <w:p w14:paraId="2ABA7A2F" w14:textId="6FE259AD" w:rsidR="00FA3C53" w:rsidRPr="00FA3C53" w:rsidRDefault="00BD5F3E" w:rsidP="00A432AE">
            <w:pPr>
              <w:pStyle w:val="TableTitle"/>
              <w:spacing w:before="120" w:after="120"/>
              <w:rPr>
                <w:b w:val="0"/>
                <w:sz w:val="22"/>
                <w:szCs w:val="22"/>
              </w:rPr>
            </w:pPr>
            <w:r>
              <w:rPr>
                <w:b w:val="0"/>
                <w:sz w:val="22"/>
                <w:szCs w:val="22"/>
              </w:rPr>
              <w:t xml:space="preserve">Children are able to read books on the </w:t>
            </w:r>
            <w:proofErr w:type="spellStart"/>
            <w:r>
              <w:rPr>
                <w:b w:val="0"/>
                <w:sz w:val="22"/>
                <w:szCs w:val="22"/>
              </w:rPr>
              <w:t>Ipad</w:t>
            </w:r>
            <w:proofErr w:type="spellEnd"/>
            <w:r>
              <w:rPr>
                <w:b w:val="0"/>
                <w:sz w:val="22"/>
                <w:szCs w:val="22"/>
              </w:rPr>
              <w:t xml:space="preserve"> that are specific to their Accelerated Reader level. This is often used to support guided reading sessions or interventions</w:t>
            </w:r>
          </w:p>
        </w:tc>
        <w:tc>
          <w:tcPr>
            <w:tcW w:w="3847" w:type="dxa"/>
          </w:tcPr>
          <w:p w14:paraId="250112BD" w14:textId="77777777" w:rsidR="00CD25D9" w:rsidRDefault="00FA3C53" w:rsidP="00A432AE">
            <w:pPr>
              <w:pStyle w:val="TableTitle"/>
              <w:spacing w:before="120" w:after="120"/>
              <w:rPr>
                <w:i/>
                <w:sz w:val="22"/>
                <w:szCs w:val="22"/>
              </w:rPr>
            </w:pPr>
            <w:r w:rsidRPr="00FA3C53">
              <w:rPr>
                <w:i/>
                <w:sz w:val="22"/>
                <w:szCs w:val="22"/>
              </w:rPr>
              <w:t>Whole School events</w:t>
            </w:r>
          </w:p>
          <w:p w14:paraId="22193F4B" w14:textId="6C516975" w:rsidR="00FA3C53" w:rsidRPr="00FA3C53" w:rsidRDefault="00FA3C53" w:rsidP="00A432AE">
            <w:pPr>
              <w:pStyle w:val="TableTitle"/>
              <w:spacing w:before="120" w:after="120"/>
              <w:rPr>
                <w:b w:val="0"/>
                <w:sz w:val="22"/>
                <w:szCs w:val="22"/>
              </w:rPr>
            </w:pPr>
            <w:r>
              <w:rPr>
                <w:b w:val="0"/>
                <w:sz w:val="22"/>
                <w:szCs w:val="22"/>
              </w:rPr>
              <w:t xml:space="preserve">We celebrate World Book Day, World Poetry Day and days linked to specific authors. Children take part in reading themes and competitions </w:t>
            </w:r>
            <w:proofErr w:type="spellStart"/>
            <w:r>
              <w:rPr>
                <w:b w:val="0"/>
                <w:sz w:val="22"/>
                <w:szCs w:val="22"/>
              </w:rPr>
              <w:t>eg</w:t>
            </w:r>
            <w:proofErr w:type="spellEnd"/>
            <w:r>
              <w:rPr>
                <w:b w:val="0"/>
                <w:sz w:val="22"/>
                <w:szCs w:val="22"/>
              </w:rPr>
              <w:t xml:space="preserve"> ‘Been Caught Reading’.</w:t>
            </w:r>
          </w:p>
        </w:tc>
      </w:tr>
      <w:tr w:rsidR="00FA3C53" w14:paraId="082087C2" w14:textId="77777777" w:rsidTr="00117B82">
        <w:tc>
          <w:tcPr>
            <w:tcW w:w="3847" w:type="dxa"/>
          </w:tcPr>
          <w:p w14:paraId="76748AD5" w14:textId="77777777" w:rsidR="00FA3C53" w:rsidRDefault="00FA3C53" w:rsidP="00A432AE">
            <w:pPr>
              <w:pStyle w:val="TableTitle"/>
              <w:spacing w:before="120" w:after="120"/>
              <w:rPr>
                <w:i/>
                <w:sz w:val="22"/>
                <w:szCs w:val="22"/>
              </w:rPr>
            </w:pPr>
            <w:r>
              <w:rPr>
                <w:i/>
                <w:sz w:val="22"/>
                <w:szCs w:val="22"/>
              </w:rPr>
              <w:t>Guided Reading</w:t>
            </w:r>
          </w:p>
          <w:p w14:paraId="37CA85B0" w14:textId="411516A2" w:rsidR="00FA3C53" w:rsidRPr="00FA3C53" w:rsidRDefault="004115EF" w:rsidP="00A432AE">
            <w:pPr>
              <w:pStyle w:val="TableTitle"/>
              <w:spacing w:before="120" w:after="120"/>
              <w:rPr>
                <w:b w:val="0"/>
                <w:sz w:val="22"/>
                <w:szCs w:val="22"/>
              </w:rPr>
            </w:pPr>
            <w:r>
              <w:rPr>
                <w:b w:val="0"/>
                <w:sz w:val="22"/>
                <w:szCs w:val="22"/>
              </w:rPr>
              <w:t>In groups,</w:t>
            </w:r>
            <w:r w:rsidR="00581241">
              <w:rPr>
                <w:b w:val="0"/>
                <w:sz w:val="22"/>
                <w:szCs w:val="22"/>
              </w:rPr>
              <w:t xml:space="preserve"> children </w:t>
            </w:r>
            <w:r>
              <w:rPr>
                <w:b w:val="0"/>
                <w:sz w:val="22"/>
                <w:szCs w:val="22"/>
              </w:rPr>
              <w:t>work on specific targets using a whole class text</w:t>
            </w:r>
          </w:p>
        </w:tc>
        <w:tc>
          <w:tcPr>
            <w:tcW w:w="3847" w:type="dxa"/>
          </w:tcPr>
          <w:p w14:paraId="1F80EC33" w14:textId="77777777" w:rsidR="00FA3C53" w:rsidRDefault="00FA3C53" w:rsidP="00A432AE">
            <w:pPr>
              <w:pStyle w:val="TableTitle"/>
              <w:spacing w:before="120" w:after="120"/>
              <w:rPr>
                <w:i/>
                <w:sz w:val="22"/>
                <w:szCs w:val="22"/>
              </w:rPr>
            </w:pPr>
            <w:r>
              <w:rPr>
                <w:i/>
                <w:sz w:val="22"/>
                <w:szCs w:val="22"/>
              </w:rPr>
              <w:t>Reading for pleasure</w:t>
            </w:r>
          </w:p>
          <w:p w14:paraId="6F779018" w14:textId="408CC677" w:rsidR="00FA3C53" w:rsidRPr="00FA3C53" w:rsidRDefault="004115EF" w:rsidP="00A432AE">
            <w:pPr>
              <w:pStyle w:val="TableTitle"/>
              <w:spacing w:before="120" w:after="120"/>
              <w:rPr>
                <w:b w:val="0"/>
                <w:sz w:val="22"/>
                <w:szCs w:val="22"/>
              </w:rPr>
            </w:pPr>
            <w:r>
              <w:rPr>
                <w:b w:val="0"/>
                <w:sz w:val="22"/>
                <w:szCs w:val="22"/>
              </w:rPr>
              <w:t xml:space="preserve">We aim for children to read for 15 minutes a day. During this time the teachers will conference with </w:t>
            </w:r>
            <w:r>
              <w:rPr>
                <w:b w:val="0"/>
                <w:sz w:val="22"/>
                <w:szCs w:val="22"/>
              </w:rPr>
              <w:lastRenderedPageBreak/>
              <w:t>individuals.</w:t>
            </w:r>
          </w:p>
        </w:tc>
        <w:tc>
          <w:tcPr>
            <w:tcW w:w="3847" w:type="dxa"/>
          </w:tcPr>
          <w:p w14:paraId="07D46AB4" w14:textId="77777777" w:rsidR="00FA3C53" w:rsidRDefault="00FA3C53" w:rsidP="00A432AE">
            <w:pPr>
              <w:pStyle w:val="TableTitle"/>
              <w:spacing w:before="120" w:after="120"/>
              <w:rPr>
                <w:i/>
                <w:sz w:val="22"/>
                <w:szCs w:val="22"/>
              </w:rPr>
            </w:pPr>
            <w:r>
              <w:rPr>
                <w:i/>
                <w:sz w:val="22"/>
                <w:szCs w:val="22"/>
              </w:rPr>
              <w:lastRenderedPageBreak/>
              <w:t>Interventions</w:t>
            </w:r>
          </w:p>
          <w:p w14:paraId="58DFDCC8" w14:textId="74B8DB73" w:rsidR="00FA3C53" w:rsidRPr="00FA3C53" w:rsidRDefault="00BD5F3E" w:rsidP="00A432AE">
            <w:pPr>
              <w:pStyle w:val="TableTitle"/>
              <w:spacing w:before="120" w:after="120"/>
              <w:rPr>
                <w:b w:val="0"/>
                <w:sz w:val="22"/>
                <w:szCs w:val="22"/>
              </w:rPr>
            </w:pPr>
            <w:r>
              <w:rPr>
                <w:b w:val="0"/>
                <w:sz w:val="22"/>
                <w:szCs w:val="22"/>
              </w:rPr>
              <w:t xml:space="preserve">When groups are identified through Accelerated Reader, children will have the appropriate intervention to </w:t>
            </w:r>
            <w:r>
              <w:rPr>
                <w:b w:val="0"/>
                <w:sz w:val="22"/>
                <w:szCs w:val="22"/>
              </w:rPr>
              <w:lastRenderedPageBreak/>
              <w:t>make rapid progress and fill gaps</w:t>
            </w:r>
          </w:p>
        </w:tc>
        <w:tc>
          <w:tcPr>
            <w:tcW w:w="3847" w:type="dxa"/>
          </w:tcPr>
          <w:p w14:paraId="1F25CC6F" w14:textId="77777777" w:rsidR="00FA3C53" w:rsidRPr="00FA3C53" w:rsidRDefault="00FA3C53" w:rsidP="00A432AE">
            <w:pPr>
              <w:pStyle w:val="TableTitle"/>
              <w:spacing w:before="120" w:after="120"/>
              <w:rPr>
                <w:i/>
                <w:sz w:val="22"/>
                <w:szCs w:val="22"/>
              </w:rPr>
            </w:pPr>
          </w:p>
        </w:tc>
      </w:tr>
      <w:tr w:rsidR="007275BA" w14:paraId="067A3829" w14:textId="77777777" w:rsidTr="00326E82">
        <w:tc>
          <w:tcPr>
            <w:tcW w:w="15388" w:type="dxa"/>
            <w:gridSpan w:val="4"/>
            <w:shd w:val="clear" w:color="auto" w:fill="B4C6E7" w:themeFill="accent1" w:themeFillTint="66"/>
          </w:tcPr>
          <w:p w14:paraId="1E7B97C6" w14:textId="570220CD" w:rsidR="007275BA" w:rsidRPr="00465C5F" w:rsidRDefault="007275BA" w:rsidP="00465C5F">
            <w:pPr>
              <w:pStyle w:val="TableTitle"/>
              <w:spacing w:before="120" w:after="120"/>
              <w:rPr>
                <w:sz w:val="22"/>
                <w:szCs w:val="22"/>
              </w:rPr>
            </w:pPr>
            <w:r>
              <w:rPr>
                <w:sz w:val="22"/>
                <w:szCs w:val="22"/>
              </w:rPr>
              <w:t>Impact</w:t>
            </w:r>
          </w:p>
        </w:tc>
      </w:tr>
      <w:tr w:rsidR="00465C5F" w14:paraId="39FC3716" w14:textId="77777777" w:rsidTr="00117B82">
        <w:tc>
          <w:tcPr>
            <w:tcW w:w="3847" w:type="dxa"/>
          </w:tcPr>
          <w:p w14:paraId="31F2CCD4" w14:textId="04BC7EE1" w:rsidR="00465C5F" w:rsidRPr="00BD5F3E" w:rsidRDefault="00BD5F3E" w:rsidP="00A432AE">
            <w:pPr>
              <w:pStyle w:val="TableTitle"/>
              <w:spacing w:before="120" w:after="120"/>
              <w:rPr>
                <w:b w:val="0"/>
                <w:sz w:val="22"/>
                <w:szCs w:val="22"/>
              </w:rPr>
            </w:pPr>
            <w:r w:rsidRPr="00BD5F3E">
              <w:rPr>
                <w:b w:val="0"/>
                <w:sz w:val="22"/>
                <w:szCs w:val="22"/>
              </w:rPr>
              <w:t xml:space="preserve">Children </w:t>
            </w:r>
            <w:r>
              <w:rPr>
                <w:b w:val="0"/>
                <w:sz w:val="22"/>
                <w:szCs w:val="22"/>
              </w:rPr>
              <w:t xml:space="preserve">talk positively about reading; discussing texts and making recommendations. </w:t>
            </w:r>
          </w:p>
        </w:tc>
        <w:tc>
          <w:tcPr>
            <w:tcW w:w="3847" w:type="dxa"/>
          </w:tcPr>
          <w:p w14:paraId="4AA89DC8" w14:textId="5120AE27" w:rsidR="00465C5F" w:rsidRPr="00BD5F3E" w:rsidRDefault="00BD5F3E" w:rsidP="00A432AE">
            <w:pPr>
              <w:pStyle w:val="TableTitle"/>
              <w:spacing w:before="120" w:after="120"/>
              <w:rPr>
                <w:b w:val="0"/>
                <w:sz w:val="22"/>
                <w:szCs w:val="22"/>
              </w:rPr>
            </w:pPr>
            <w:r>
              <w:rPr>
                <w:b w:val="0"/>
                <w:sz w:val="22"/>
                <w:szCs w:val="22"/>
              </w:rPr>
              <w:t>By reading and being exposed to texts, children know more. They make links between texts and use vocabulary, grammatical patterns and ideas in their writing.</w:t>
            </w:r>
          </w:p>
        </w:tc>
        <w:tc>
          <w:tcPr>
            <w:tcW w:w="3847" w:type="dxa"/>
          </w:tcPr>
          <w:p w14:paraId="41B9E769" w14:textId="1A092191" w:rsidR="00465C5F" w:rsidRPr="00BD5F3E" w:rsidRDefault="00BD5F3E" w:rsidP="00A432AE">
            <w:pPr>
              <w:pStyle w:val="TableTitle"/>
              <w:spacing w:before="120" w:after="120"/>
              <w:rPr>
                <w:b w:val="0"/>
                <w:sz w:val="22"/>
                <w:szCs w:val="22"/>
              </w:rPr>
            </w:pPr>
            <w:r>
              <w:rPr>
                <w:b w:val="0"/>
                <w:sz w:val="22"/>
                <w:szCs w:val="22"/>
              </w:rPr>
              <w:t>Reading is taught progressively and children will cover National Curriculum objectives</w:t>
            </w:r>
            <w:r w:rsidR="00E86551">
              <w:rPr>
                <w:b w:val="0"/>
                <w:sz w:val="22"/>
                <w:szCs w:val="22"/>
              </w:rPr>
              <w:t xml:space="preserve"> at an appropriate stage for individuals.</w:t>
            </w:r>
          </w:p>
        </w:tc>
        <w:tc>
          <w:tcPr>
            <w:tcW w:w="3847" w:type="dxa"/>
          </w:tcPr>
          <w:p w14:paraId="10AC3865" w14:textId="5A036BBF" w:rsidR="00465C5F" w:rsidRPr="00BD5F3E" w:rsidRDefault="00E86551" w:rsidP="00A432AE">
            <w:pPr>
              <w:pStyle w:val="TableTitle"/>
              <w:spacing w:before="120" w:after="120"/>
              <w:rPr>
                <w:b w:val="0"/>
                <w:sz w:val="22"/>
                <w:szCs w:val="22"/>
              </w:rPr>
            </w:pPr>
            <w:r>
              <w:rPr>
                <w:b w:val="0"/>
                <w:sz w:val="22"/>
                <w:szCs w:val="22"/>
              </w:rPr>
              <w:t>Attainment is measured using the statutory tests in Year 1, Year 2 and Year 6. Each year, children ate expected to meet ARE. Some will achieve greater depth and those not meeting ARE will be receiving specific intervention.</w:t>
            </w:r>
          </w:p>
        </w:tc>
      </w:tr>
    </w:tbl>
    <w:p w14:paraId="4C1C71F2" w14:textId="37D24710" w:rsidR="009C6AC7" w:rsidRPr="007275BA" w:rsidRDefault="009C6AC7" w:rsidP="007275BA">
      <w:pPr>
        <w:rPr>
          <w:rFonts w:ascii="Comic Sans MS" w:hAnsi="Comic Sans MS"/>
        </w:rPr>
      </w:pPr>
    </w:p>
    <w:sectPr w:rsidR="009C6AC7" w:rsidRPr="007275BA" w:rsidSect="005D01D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54C"/>
    <w:multiLevelType w:val="hybridMultilevel"/>
    <w:tmpl w:val="79DA3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3535D"/>
    <w:multiLevelType w:val="hybridMultilevel"/>
    <w:tmpl w:val="A9944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E11835"/>
    <w:multiLevelType w:val="hybridMultilevel"/>
    <w:tmpl w:val="A0127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0039E0"/>
    <w:multiLevelType w:val="hybridMultilevel"/>
    <w:tmpl w:val="138AE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AC7"/>
    <w:rsid w:val="0007685A"/>
    <w:rsid w:val="000975E9"/>
    <w:rsid w:val="000B23CF"/>
    <w:rsid w:val="000C6B7C"/>
    <w:rsid w:val="00117B82"/>
    <w:rsid w:val="001641FD"/>
    <w:rsid w:val="002D5BBF"/>
    <w:rsid w:val="0032556B"/>
    <w:rsid w:val="00326E82"/>
    <w:rsid w:val="00397DC1"/>
    <w:rsid w:val="004115EF"/>
    <w:rsid w:val="00431C42"/>
    <w:rsid w:val="00442CEE"/>
    <w:rsid w:val="00465C5F"/>
    <w:rsid w:val="004C3505"/>
    <w:rsid w:val="00505475"/>
    <w:rsid w:val="00581241"/>
    <w:rsid w:val="00592CDE"/>
    <w:rsid w:val="005C6C46"/>
    <w:rsid w:val="005D01D8"/>
    <w:rsid w:val="007275BA"/>
    <w:rsid w:val="007416F7"/>
    <w:rsid w:val="00771503"/>
    <w:rsid w:val="00823E92"/>
    <w:rsid w:val="008361EA"/>
    <w:rsid w:val="008B6B36"/>
    <w:rsid w:val="00921DA1"/>
    <w:rsid w:val="00935908"/>
    <w:rsid w:val="00942885"/>
    <w:rsid w:val="00986A59"/>
    <w:rsid w:val="009C6AC7"/>
    <w:rsid w:val="00A432AE"/>
    <w:rsid w:val="00AA77DE"/>
    <w:rsid w:val="00B52BE4"/>
    <w:rsid w:val="00BC2F92"/>
    <w:rsid w:val="00BD5F3E"/>
    <w:rsid w:val="00C743BB"/>
    <w:rsid w:val="00C945A3"/>
    <w:rsid w:val="00CD25D9"/>
    <w:rsid w:val="00D86F9F"/>
    <w:rsid w:val="00E86551"/>
    <w:rsid w:val="00EF2269"/>
    <w:rsid w:val="00F025DF"/>
    <w:rsid w:val="00F83581"/>
    <w:rsid w:val="00F95B8D"/>
    <w:rsid w:val="00FA35D0"/>
    <w:rsid w:val="00FA3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DA14C"/>
  <w15:docId w15:val="{015F00CE-959E-4B20-AAA9-07BF90121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AC7"/>
    <w:pPr>
      <w:ind w:left="720"/>
      <w:contextualSpacing/>
    </w:pPr>
  </w:style>
  <w:style w:type="table" w:styleId="TableGrid">
    <w:name w:val="Table Grid"/>
    <w:basedOn w:val="TableNormal"/>
    <w:uiPriority w:val="39"/>
    <w:rsid w:val="005D0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link w:val="TableTitleChar"/>
    <w:qFormat/>
    <w:rsid w:val="005D01D8"/>
    <w:pPr>
      <w:keepNext/>
    </w:pPr>
    <w:rPr>
      <w:rFonts w:ascii="Arial" w:hAnsi="Arial" w:cs="Arial"/>
      <w:b/>
      <w:sz w:val="28"/>
      <w:szCs w:val="28"/>
    </w:rPr>
  </w:style>
  <w:style w:type="character" w:customStyle="1" w:styleId="TableTitleChar">
    <w:name w:val="Table Title Char"/>
    <w:basedOn w:val="DefaultParagraphFont"/>
    <w:link w:val="TableTitle"/>
    <w:rsid w:val="005D01D8"/>
    <w:rPr>
      <w:rFonts w:ascii="Arial" w:hAnsi="Arial" w:cs="Arial"/>
      <w:b/>
      <w:sz w:val="28"/>
      <w:szCs w:val="28"/>
    </w:rPr>
  </w:style>
  <w:style w:type="paragraph" w:styleId="NoSpacing">
    <w:name w:val="No Spacing"/>
    <w:uiPriority w:val="1"/>
    <w:qFormat/>
    <w:rsid w:val="005D01D8"/>
    <w:pPr>
      <w:spacing w:after="0" w:line="240" w:lineRule="auto"/>
    </w:pPr>
  </w:style>
  <w:style w:type="paragraph" w:styleId="BalloonText">
    <w:name w:val="Balloon Text"/>
    <w:basedOn w:val="Normal"/>
    <w:link w:val="BalloonTextChar"/>
    <w:uiPriority w:val="99"/>
    <w:semiHidden/>
    <w:unhideWhenUsed/>
    <w:rsid w:val="004C3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5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1744A30DD73948ABF61D7A624EEDCA" ma:contentTypeVersion="13" ma:contentTypeDescription="Create a new document." ma:contentTypeScope="" ma:versionID="a56f35ec4d7e2364966f92d2da871220">
  <xsd:schema xmlns:xsd="http://www.w3.org/2001/XMLSchema" xmlns:xs="http://www.w3.org/2001/XMLSchema" xmlns:p="http://schemas.microsoft.com/office/2006/metadata/properties" xmlns:ns3="b8e06372-9804-41f8-9f92-e100da1cb78a" xmlns:ns4="473b60ff-4cf3-4efa-95a8-128c33c600b1" targetNamespace="http://schemas.microsoft.com/office/2006/metadata/properties" ma:root="true" ma:fieldsID="de2e02d0b526549052d558ab03210b14" ns3:_="" ns4:_="">
    <xsd:import namespace="b8e06372-9804-41f8-9f92-e100da1cb78a"/>
    <xsd:import namespace="473b60ff-4cf3-4efa-95a8-128c33c600b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06372-9804-41f8-9f92-e100da1cb7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3b60ff-4cf3-4efa-95a8-128c33c600b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2246D9-89D3-415E-808C-F21EC234B6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08E216-91BB-4A07-8A8E-A363C15D8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06372-9804-41f8-9f92-e100da1cb78a"/>
    <ds:schemaRef ds:uri="473b60ff-4cf3-4efa-95a8-128c33c600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3E6C07-F7F3-482B-90ED-EF32EE742F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Ilfracombe Juniors</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Gillon</dc:creator>
  <cp:lastModifiedBy>Admin Cheritonbishop</cp:lastModifiedBy>
  <cp:revision>2</cp:revision>
  <cp:lastPrinted>2020-02-10T10:43:00Z</cp:lastPrinted>
  <dcterms:created xsi:type="dcterms:W3CDTF">2020-07-16T11:01:00Z</dcterms:created>
  <dcterms:modified xsi:type="dcterms:W3CDTF">2020-07-16T11:01:00Z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0x010100021744A30DD73948ABF61D7A624EEDCA</vt:lpwstr>
  </property>
</Properties>
</file>