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74"/>
        <w:tblW w:w="15388"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388"/>
      </w:tblGrid>
      <w:tr w:rsidR="00FA4483" w:rsidTr="00321636">
        <w:trPr>
          <w:trHeight w:val="1174"/>
        </w:trPr>
        <w:tc>
          <w:tcPr>
            <w:tcW w:w="15388" w:type="dxa"/>
            <w:shd w:val="clear" w:color="auto" w:fill="4A66AC" w:themeFill="accent1"/>
          </w:tcPr>
          <w:p w:rsidR="00FA4483" w:rsidRPr="00813B70" w:rsidRDefault="0074185F" w:rsidP="00FA4483">
            <w:pPr>
              <w:pStyle w:val="NoSpacing"/>
              <w:jc w:val="center"/>
              <w:rPr>
                <w:b/>
                <w:bCs/>
                <w:color w:val="FFFFFF" w:themeColor="background1"/>
                <w:sz w:val="48"/>
                <w:szCs w:val="48"/>
              </w:rPr>
            </w:pPr>
            <w:bookmarkStart w:id="0" w:name="_GoBack"/>
            <w:bookmarkEnd w:id="0"/>
            <w:r>
              <w:rPr>
                <w:noProof/>
                <w:lang w:eastAsia="en-GB"/>
              </w:rPr>
              <w:drawing>
                <wp:anchor distT="0" distB="0" distL="114300" distR="114300" simplePos="0" relativeHeight="251658240" behindDoc="0" locked="0" layoutInCell="1" allowOverlap="1" wp14:editId="75B5E69B">
                  <wp:simplePos x="0" y="0"/>
                  <wp:positionH relativeFrom="margin">
                    <wp:posOffset>28575</wp:posOffset>
                  </wp:positionH>
                  <wp:positionV relativeFrom="margin">
                    <wp:posOffset>-47625</wp:posOffset>
                  </wp:positionV>
                  <wp:extent cx="1535430" cy="1388745"/>
                  <wp:effectExtent l="0" t="0" r="7620" b="190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5430"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br w:type="page"/>
            </w:r>
          </w:p>
          <w:p w:rsidR="00FA4483" w:rsidRPr="00321636" w:rsidRDefault="00410688" w:rsidP="00321636">
            <w:pPr>
              <w:pStyle w:val="NoSpacing"/>
              <w:jc w:val="center"/>
              <w:rPr>
                <w:b/>
                <w:bCs/>
                <w:color w:val="FFFFFF" w:themeColor="background1"/>
                <w:sz w:val="48"/>
                <w:szCs w:val="48"/>
              </w:rPr>
            </w:pPr>
            <w:r>
              <w:rPr>
                <w:b/>
                <w:bCs/>
                <w:color w:val="FFFFFF" w:themeColor="background1"/>
                <w:sz w:val="48"/>
                <w:szCs w:val="48"/>
              </w:rPr>
              <w:t>Math</w:t>
            </w:r>
            <w:r w:rsidR="00413FA7">
              <w:rPr>
                <w:b/>
                <w:bCs/>
                <w:color w:val="FFFFFF" w:themeColor="background1"/>
                <w:sz w:val="48"/>
                <w:szCs w:val="48"/>
              </w:rPr>
              <w:t>ematics</w:t>
            </w:r>
            <w:r w:rsidR="00E751F2">
              <w:rPr>
                <w:b/>
                <w:bCs/>
                <w:color w:val="FFFFFF" w:themeColor="background1"/>
                <w:sz w:val="48"/>
                <w:szCs w:val="48"/>
              </w:rPr>
              <w:t xml:space="preserve"> Curriculum P</w:t>
            </w:r>
            <w:r w:rsidR="00FA4483">
              <w:rPr>
                <w:b/>
                <w:bCs/>
                <w:color w:val="FFFFFF" w:themeColor="background1"/>
                <w:sz w:val="48"/>
                <w:szCs w:val="48"/>
              </w:rPr>
              <w:t>lan</w:t>
            </w:r>
            <w:r w:rsidR="00621F33">
              <w:rPr>
                <w:b/>
                <w:bCs/>
                <w:color w:val="FFFFFF" w:themeColor="background1"/>
                <w:sz w:val="48"/>
                <w:szCs w:val="48"/>
              </w:rPr>
              <w:t xml:space="preserve"> Years </w:t>
            </w:r>
            <w:r>
              <w:rPr>
                <w:b/>
                <w:bCs/>
                <w:color w:val="FFFFFF" w:themeColor="background1"/>
                <w:sz w:val="48"/>
                <w:szCs w:val="48"/>
              </w:rPr>
              <w:t>1-</w:t>
            </w:r>
            <w:r w:rsidR="00F30BB7">
              <w:rPr>
                <w:b/>
                <w:bCs/>
                <w:color w:val="FFFFFF" w:themeColor="background1"/>
                <w:sz w:val="48"/>
                <w:szCs w:val="48"/>
              </w:rPr>
              <w:t>6</w:t>
            </w:r>
          </w:p>
        </w:tc>
      </w:tr>
    </w:tbl>
    <w:p w:rsidR="009C4985" w:rsidRDefault="009C4985"/>
    <w:tbl>
      <w:tblPr>
        <w:tblStyle w:val="TableGrid"/>
        <w:tblW w:w="15388"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388"/>
      </w:tblGrid>
      <w:tr w:rsidR="007446E6" w:rsidRPr="00621F33" w:rsidTr="00413FA7">
        <w:trPr>
          <w:trHeight w:val="397"/>
        </w:trPr>
        <w:tc>
          <w:tcPr>
            <w:tcW w:w="15388" w:type="dxa"/>
            <w:tcBorders>
              <w:bottom w:val="single" w:sz="18" w:space="0" w:color="4A66AC"/>
            </w:tcBorders>
            <w:shd w:val="clear" w:color="auto" w:fill="4A66AC" w:themeFill="accent1"/>
            <w:vAlign w:val="center"/>
          </w:tcPr>
          <w:p w:rsidR="007446E6" w:rsidRPr="00851C92" w:rsidRDefault="007446E6" w:rsidP="0074185F">
            <w:pPr>
              <w:jc w:val="center"/>
              <w:rPr>
                <w:rFonts w:ascii="Arial" w:hAnsi="Arial" w:cs="Arial"/>
                <w:b/>
                <w:color w:val="FFFFFF" w:themeColor="background1"/>
                <w:sz w:val="28"/>
                <w:szCs w:val="28"/>
              </w:rPr>
            </w:pPr>
            <w:r>
              <w:rPr>
                <w:rFonts w:ascii="Arial" w:hAnsi="Arial" w:cs="Arial"/>
                <w:b/>
                <w:color w:val="FFFFFF" w:themeColor="background1"/>
                <w:sz w:val="28"/>
                <w:szCs w:val="28"/>
              </w:rPr>
              <w:t>National Curriculum aims</w:t>
            </w:r>
            <w:r w:rsidR="00ED4458" w:rsidRPr="00ED4458">
              <w:rPr>
                <w:rFonts w:ascii="Arial" w:hAnsi="Arial" w:cs="Arial"/>
                <w:b/>
                <w:color w:val="FFFFFF" w:themeColor="background1"/>
                <w:sz w:val="20"/>
                <w:szCs w:val="20"/>
              </w:rPr>
              <w:t xml:space="preserve"> </w:t>
            </w:r>
          </w:p>
        </w:tc>
      </w:tr>
      <w:tr w:rsidR="007446E6" w:rsidRPr="00621F33" w:rsidTr="00413FA7">
        <w:trPr>
          <w:trHeight w:val="821"/>
        </w:trPr>
        <w:tc>
          <w:tcPr>
            <w:tcW w:w="15388" w:type="dxa"/>
            <w:tcBorders>
              <w:top w:val="single" w:sz="18" w:space="0" w:color="4A66AC"/>
            </w:tcBorders>
            <w:shd w:val="clear" w:color="auto" w:fill="FFFFFF" w:themeFill="background1"/>
          </w:tcPr>
          <w:p w:rsidR="007446E6" w:rsidRPr="00ED4458" w:rsidRDefault="007446E6" w:rsidP="007446E6">
            <w:pPr>
              <w:rPr>
                <w:rFonts w:ascii="Arial" w:hAnsi="Arial" w:cs="Arial"/>
                <w:b/>
                <w:bCs/>
                <w:sz w:val="20"/>
                <w:szCs w:val="20"/>
              </w:rPr>
            </w:pPr>
            <w:r w:rsidRPr="00ED4458">
              <w:rPr>
                <w:rFonts w:ascii="Arial" w:hAnsi="Arial" w:cs="Arial"/>
                <w:b/>
                <w:bCs/>
                <w:sz w:val="20"/>
                <w:szCs w:val="20"/>
              </w:rPr>
              <w:t>The national curriculum for mathematics aims to ensure that all pupils:</w:t>
            </w:r>
          </w:p>
          <w:p w:rsidR="007446E6" w:rsidRPr="007446E6" w:rsidRDefault="007446E6" w:rsidP="007446E6">
            <w:pPr>
              <w:pStyle w:val="ListParagraph"/>
              <w:numPr>
                <w:ilvl w:val="0"/>
                <w:numId w:val="34"/>
              </w:numPr>
              <w:rPr>
                <w:bCs/>
                <w:sz w:val="20"/>
                <w:szCs w:val="20"/>
              </w:rPr>
            </w:pPr>
            <w:r w:rsidRPr="007446E6">
              <w:rPr>
                <w:bCs/>
                <w:sz w:val="20"/>
                <w:szCs w:val="20"/>
              </w:rPr>
              <w:t>become fluent in the fundamentals of mathematics, including through varied and frequent practice with increasingly complex problems over time, so that pupils develop conceptual understanding and the ability to recall and apply knowledge rapidly and accurately.</w:t>
            </w:r>
          </w:p>
          <w:p w:rsidR="007446E6" w:rsidRPr="007446E6" w:rsidRDefault="007446E6" w:rsidP="007446E6">
            <w:pPr>
              <w:pStyle w:val="ListParagraph"/>
              <w:numPr>
                <w:ilvl w:val="0"/>
                <w:numId w:val="34"/>
              </w:numPr>
              <w:rPr>
                <w:bCs/>
                <w:sz w:val="20"/>
                <w:szCs w:val="20"/>
              </w:rPr>
            </w:pPr>
            <w:r w:rsidRPr="007446E6">
              <w:rPr>
                <w:bCs/>
                <w:sz w:val="20"/>
                <w:szCs w:val="20"/>
              </w:rPr>
              <w:t>reason mathematically by following a line of enquiry, conjecturing relationships and generalisations, and developing an argument, justification or proof using mathematical language</w:t>
            </w:r>
          </w:p>
          <w:p w:rsidR="007446E6" w:rsidRPr="00413FA7" w:rsidRDefault="007446E6" w:rsidP="007446E6">
            <w:pPr>
              <w:pStyle w:val="ListParagraph"/>
              <w:numPr>
                <w:ilvl w:val="0"/>
                <w:numId w:val="34"/>
              </w:numPr>
              <w:rPr>
                <w:bCs/>
                <w:sz w:val="20"/>
                <w:szCs w:val="20"/>
              </w:rPr>
            </w:pPr>
            <w:r w:rsidRPr="007446E6">
              <w:rPr>
                <w:bCs/>
                <w:sz w:val="20"/>
                <w:szCs w:val="20"/>
              </w:rPr>
              <w:t>can solve problems by applying their mathematics to a variety of routine and non-routine problems with increasing sophistication, including breaking down problems into a series of simpler steps and persevering in seeking solutions.</w:t>
            </w:r>
          </w:p>
        </w:tc>
      </w:tr>
    </w:tbl>
    <w:p w:rsidR="007446E6" w:rsidRDefault="007446E6"/>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F20CA7" w:rsidRPr="00F20CA7" w:rsidTr="007446E6">
        <w:trPr>
          <w:trHeight w:val="397"/>
        </w:trPr>
        <w:tc>
          <w:tcPr>
            <w:tcW w:w="15578" w:type="dxa"/>
            <w:gridSpan w:val="6"/>
            <w:shd w:val="clear" w:color="auto" w:fill="4A66AC" w:themeFill="accent1"/>
            <w:vAlign w:val="center"/>
          </w:tcPr>
          <w:p w:rsidR="00F20CA7" w:rsidRPr="00F20CA7" w:rsidRDefault="00F20CA7" w:rsidP="00410688">
            <w:pPr>
              <w:spacing w:after="0" w:line="240" w:lineRule="auto"/>
              <w:jc w:val="center"/>
              <w:rPr>
                <w:rFonts w:ascii="Arial" w:hAnsi="Arial" w:cs="Arial"/>
                <w:b/>
                <w:color w:val="FFFFFF"/>
                <w:sz w:val="24"/>
                <w:szCs w:val="24"/>
              </w:rPr>
            </w:pPr>
            <w:r>
              <w:rPr>
                <w:rFonts w:ascii="Arial" w:hAnsi="Arial" w:cs="Arial"/>
                <w:b/>
                <w:color w:val="FFFFFF" w:themeColor="background1"/>
                <w:sz w:val="28"/>
                <w:szCs w:val="28"/>
              </w:rPr>
              <w:t>Progressive curriculum plan</w:t>
            </w:r>
          </w:p>
        </w:tc>
      </w:tr>
      <w:tr w:rsidR="00410688" w:rsidRPr="00F20CA7" w:rsidTr="007446E6">
        <w:trPr>
          <w:trHeight w:val="397"/>
        </w:trPr>
        <w:tc>
          <w:tcPr>
            <w:tcW w:w="15578" w:type="dxa"/>
            <w:gridSpan w:val="6"/>
            <w:shd w:val="clear" w:color="auto" w:fill="4A66AC" w:themeFill="accent1"/>
            <w:vAlign w:val="center"/>
          </w:tcPr>
          <w:p w:rsidR="00410688" w:rsidRPr="00F20CA7" w:rsidRDefault="00410688" w:rsidP="00410688">
            <w:pPr>
              <w:spacing w:after="0" w:line="240" w:lineRule="auto"/>
              <w:jc w:val="center"/>
              <w:rPr>
                <w:rFonts w:ascii="Arial" w:hAnsi="Arial" w:cs="Arial"/>
                <w:b/>
                <w:color w:val="FFFFFF"/>
                <w:sz w:val="24"/>
                <w:szCs w:val="24"/>
              </w:rPr>
            </w:pPr>
            <w:r w:rsidRPr="00F20CA7">
              <w:rPr>
                <w:rFonts w:ascii="Arial" w:hAnsi="Arial" w:cs="Arial"/>
                <w:b/>
                <w:color w:val="FFFFFF"/>
                <w:sz w:val="24"/>
                <w:szCs w:val="24"/>
              </w:rPr>
              <w:t xml:space="preserve">Number and place value </w:t>
            </w:r>
          </w:p>
        </w:tc>
      </w:tr>
      <w:tr w:rsidR="00413FA7" w:rsidRPr="00F20CA7" w:rsidTr="007446E6">
        <w:trPr>
          <w:trHeight w:val="397"/>
        </w:trPr>
        <w:tc>
          <w:tcPr>
            <w:tcW w:w="15578" w:type="dxa"/>
            <w:gridSpan w:val="6"/>
            <w:shd w:val="clear" w:color="auto" w:fill="4A66AC" w:themeFill="accent1"/>
            <w:vAlign w:val="center"/>
          </w:tcPr>
          <w:p w:rsidR="00413FA7" w:rsidRPr="00F20CA7" w:rsidRDefault="00413FA7" w:rsidP="00410688">
            <w:pPr>
              <w:spacing w:after="0" w:line="240" w:lineRule="auto"/>
              <w:jc w:val="center"/>
              <w:rPr>
                <w:rFonts w:ascii="Arial" w:hAnsi="Arial" w:cs="Arial"/>
                <w:b/>
                <w:color w:val="FFFFFF"/>
                <w:sz w:val="24"/>
                <w:szCs w:val="24"/>
              </w:rPr>
            </w:pPr>
            <w:r w:rsidRPr="00F20CA7">
              <w:rPr>
                <w:rFonts w:ascii="Arial" w:hAnsi="Arial" w:cs="Arial"/>
                <w:b/>
                <w:color w:val="FFFFFF"/>
                <w:sz w:val="24"/>
                <w:szCs w:val="24"/>
              </w:rPr>
              <w:t>Counting</w:t>
            </w:r>
          </w:p>
        </w:tc>
      </w:tr>
      <w:tr w:rsidR="00347720" w:rsidRPr="00F20CA7" w:rsidTr="007446E6">
        <w:tc>
          <w:tcPr>
            <w:tcW w:w="2555" w:type="dxa"/>
            <w:shd w:val="clear" w:color="auto" w:fill="4A66AC" w:themeFill="accent1"/>
          </w:tcPr>
          <w:p w:rsidR="00410688" w:rsidRPr="00F20CA7" w:rsidRDefault="00410688" w:rsidP="00A1619E">
            <w:pPr>
              <w:pStyle w:val="Default"/>
              <w:jc w:val="center"/>
              <w:rPr>
                <w:b/>
                <w:color w:val="FFFFFF"/>
              </w:rPr>
            </w:pPr>
            <w:r w:rsidRPr="00F20CA7">
              <w:rPr>
                <w:b/>
                <w:color w:val="FFFFFF"/>
              </w:rPr>
              <w:t>Year 1</w:t>
            </w:r>
          </w:p>
        </w:tc>
        <w:tc>
          <w:tcPr>
            <w:tcW w:w="2557" w:type="dxa"/>
            <w:shd w:val="clear" w:color="auto" w:fill="4A66AC" w:themeFill="accent1"/>
          </w:tcPr>
          <w:p w:rsidR="00410688" w:rsidRPr="00F20CA7" w:rsidRDefault="00410688" w:rsidP="00A1619E">
            <w:pPr>
              <w:spacing w:after="0" w:line="240" w:lineRule="auto"/>
              <w:jc w:val="center"/>
              <w:rPr>
                <w:rFonts w:ascii="Arial" w:hAnsi="Arial" w:cs="Arial"/>
                <w:b/>
                <w:color w:val="FFFFFF"/>
                <w:sz w:val="24"/>
                <w:szCs w:val="24"/>
              </w:rPr>
            </w:pPr>
            <w:r w:rsidRPr="00F20CA7">
              <w:rPr>
                <w:rFonts w:ascii="Arial" w:hAnsi="Arial" w:cs="Arial"/>
                <w:b/>
                <w:color w:val="FFFFFF"/>
                <w:sz w:val="24"/>
                <w:szCs w:val="24"/>
              </w:rPr>
              <w:t>Year 2</w:t>
            </w:r>
          </w:p>
        </w:tc>
        <w:tc>
          <w:tcPr>
            <w:tcW w:w="2559" w:type="dxa"/>
            <w:shd w:val="clear" w:color="auto" w:fill="4A66AC" w:themeFill="accent1"/>
          </w:tcPr>
          <w:p w:rsidR="00410688" w:rsidRPr="00F20CA7" w:rsidRDefault="00410688" w:rsidP="00A1619E">
            <w:pPr>
              <w:spacing w:after="0" w:line="240" w:lineRule="auto"/>
              <w:jc w:val="center"/>
              <w:rPr>
                <w:rFonts w:ascii="Arial" w:hAnsi="Arial" w:cs="Arial"/>
                <w:b/>
                <w:color w:val="FFFFFF"/>
                <w:sz w:val="24"/>
                <w:szCs w:val="24"/>
              </w:rPr>
            </w:pPr>
            <w:r w:rsidRPr="00F20CA7">
              <w:rPr>
                <w:rFonts w:ascii="Arial" w:hAnsi="Arial" w:cs="Arial"/>
                <w:b/>
                <w:color w:val="FFFFFF"/>
                <w:sz w:val="24"/>
                <w:szCs w:val="24"/>
              </w:rPr>
              <w:t>Year 3</w:t>
            </w:r>
          </w:p>
        </w:tc>
        <w:tc>
          <w:tcPr>
            <w:tcW w:w="2563" w:type="dxa"/>
            <w:shd w:val="clear" w:color="auto" w:fill="4A66AC" w:themeFill="accent1"/>
          </w:tcPr>
          <w:p w:rsidR="00410688" w:rsidRPr="00F20CA7" w:rsidRDefault="00410688" w:rsidP="00A1619E">
            <w:pPr>
              <w:pStyle w:val="Default"/>
              <w:jc w:val="center"/>
              <w:rPr>
                <w:b/>
                <w:color w:val="FFFFFF"/>
              </w:rPr>
            </w:pPr>
            <w:r w:rsidRPr="00F20CA7">
              <w:rPr>
                <w:b/>
                <w:color w:val="FFFFFF"/>
              </w:rPr>
              <w:t>Year 4</w:t>
            </w:r>
          </w:p>
        </w:tc>
        <w:tc>
          <w:tcPr>
            <w:tcW w:w="2577" w:type="dxa"/>
            <w:shd w:val="clear" w:color="auto" w:fill="4A66AC" w:themeFill="accent1"/>
          </w:tcPr>
          <w:p w:rsidR="00410688" w:rsidRPr="00F20CA7" w:rsidRDefault="00410688" w:rsidP="00A1619E">
            <w:pPr>
              <w:pStyle w:val="Default"/>
              <w:jc w:val="center"/>
              <w:rPr>
                <w:b/>
                <w:color w:val="FFFFFF"/>
              </w:rPr>
            </w:pPr>
            <w:r w:rsidRPr="00F20CA7">
              <w:rPr>
                <w:b/>
                <w:color w:val="FFFFFF"/>
              </w:rPr>
              <w:t>Year 5</w:t>
            </w:r>
          </w:p>
        </w:tc>
        <w:tc>
          <w:tcPr>
            <w:tcW w:w="2767" w:type="dxa"/>
            <w:shd w:val="clear" w:color="auto" w:fill="4A66AC" w:themeFill="accent1"/>
          </w:tcPr>
          <w:p w:rsidR="00410688" w:rsidRPr="00F20CA7" w:rsidRDefault="00410688" w:rsidP="00A1619E">
            <w:pPr>
              <w:pStyle w:val="Default"/>
              <w:jc w:val="center"/>
              <w:rPr>
                <w:b/>
                <w:color w:val="FFFFFF"/>
              </w:rPr>
            </w:pPr>
            <w:r w:rsidRPr="00F20CA7">
              <w:rPr>
                <w:b/>
                <w:color w:val="FFFFFF"/>
              </w:rPr>
              <w:t>Year 6</w:t>
            </w:r>
          </w:p>
        </w:tc>
      </w:tr>
      <w:tr w:rsidR="00347720" w:rsidRPr="0038553C" w:rsidTr="00470FB7">
        <w:trPr>
          <w:trHeight w:val="1020"/>
        </w:trPr>
        <w:tc>
          <w:tcPr>
            <w:tcW w:w="2555" w:type="dxa"/>
            <w:shd w:val="clear" w:color="auto" w:fill="auto"/>
          </w:tcPr>
          <w:p w:rsidR="00410688" w:rsidRPr="0038553C" w:rsidRDefault="00410688" w:rsidP="00A1619E">
            <w:pPr>
              <w:pStyle w:val="Default"/>
              <w:rPr>
                <w:sz w:val="16"/>
                <w:szCs w:val="16"/>
              </w:rPr>
            </w:pPr>
            <w:r w:rsidRPr="0038553C">
              <w:rPr>
                <w:sz w:val="16"/>
                <w:szCs w:val="16"/>
              </w:rPr>
              <w:t xml:space="preserve">count to and across 100, forwards and backwards, beginning with 0 or 1, or from any given number </w:t>
            </w:r>
          </w:p>
        </w:tc>
        <w:tc>
          <w:tcPr>
            <w:tcW w:w="2557" w:type="dxa"/>
            <w:shd w:val="clear" w:color="auto" w:fill="auto"/>
          </w:tcPr>
          <w:p w:rsidR="00410688" w:rsidRPr="0038553C" w:rsidRDefault="00410688" w:rsidP="00A1619E">
            <w:pPr>
              <w:spacing w:after="0" w:line="240" w:lineRule="auto"/>
              <w:rPr>
                <w:rFonts w:ascii="Arial" w:hAnsi="Arial" w:cs="Arial"/>
                <w:sz w:val="16"/>
                <w:szCs w:val="16"/>
              </w:rPr>
            </w:pPr>
          </w:p>
        </w:tc>
        <w:tc>
          <w:tcPr>
            <w:tcW w:w="2559" w:type="dxa"/>
            <w:shd w:val="clear" w:color="auto" w:fill="auto"/>
          </w:tcPr>
          <w:p w:rsidR="00410688" w:rsidRPr="0038553C" w:rsidRDefault="00410688" w:rsidP="00A1619E">
            <w:pPr>
              <w:spacing w:after="0" w:line="240" w:lineRule="auto"/>
              <w:rPr>
                <w:rFonts w:ascii="Arial" w:hAnsi="Arial" w:cs="Arial"/>
                <w:sz w:val="16"/>
                <w:szCs w:val="16"/>
              </w:rPr>
            </w:pPr>
          </w:p>
        </w:tc>
        <w:tc>
          <w:tcPr>
            <w:tcW w:w="2563" w:type="dxa"/>
            <w:shd w:val="clear" w:color="auto" w:fill="auto"/>
          </w:tcPr>
          <w:p w:rsidR="00410688" w:rsidRPr="0038553C" w:rsidRDefault="00410688" w:rsidP="00A1619E">
            <w:pPr>
              <w:pStyle w:val="Default"/>
              <w:rPr>
                <w:sz w:val="16"/>
                <w:szCs w:val="16"/>
              </w:rPr>
            </w:pPr>
            <w:r w:rsidRPr="0038553C">
              <w:rPr>
                <w:sz w:val="16"/>
                <w:szCs w:val="16"/>
              </w:rPr>
              <w:t xml:space="preserve">count backwards through zero to include </w:t>
            </w:r>
            <w:r w:rsidRPr="0038553C">
              <w:rPr>
                <w:color w:val="auto"/>
                <w:sz w:val="16"/>
                <w:szCs w:val="16"/>
              </w:rPr>
              <w:t>negative numbers</w:t>
            </w:r>
            <w:r w:rsidRPr="0038553C">
              <w:rPr>
                <w:sz w:val="16"/>
                <w:szCs w:val="16"/>
              </w:rPr>
              <w:t xml:space="preserve"> </w:t>
            </w:r>
          </w:p>
          <w:p w:rsidR="00410688" w:rsidRPr="0038553C" w:rsidRDefault="00410688" w:rsidP="00A1619E">
            <w:pPr>
              <w:spacing w:after="0" w:line="240" w:lineRule="auto"/>
              <w:rPr>
                <w:rFonts w:ascii="Arial" w:hAnsi="Arial" w:cs="Arial"/>
                <w:sz w:val="16"/>
                <w:szCs w:val="16"/>
              </w:rPr>
            </w:pPr>
          </w:p>
        </w:tc>
        <w:tc>
          <w:tcPr>
            <w:tcW w:w="2577" w:type="dxa"/>
            <w:shd w:val="clear" w:color="auto" w:fill="auto"/>
          </w:tcPr>
          <w:p w:rsidR="00410688" w:rsidRPr="0038553C" w:rsidRDefault="00410688" w:rsidP="00A1619E">
            <w:pPr>
              <w:pStyle w:val="Default"/>
              <w:rPr>
                <w:sz w:val="16"/>
                <w:szCs w:val="16"/>
              </w:rPr>
            </w:pPr>
            <w:r w:rsidRPr="0038553C">
              <w:rPr>
                <w:sz w:val="16"/>
                <w:szCs w:val="16"/>
              </w:rPr>
              <w:t>interpret negative numbers in context, count forwards and backwards with positive and negative whole numbers, including through zero</w:t>
            </w:r>
          </w:p>
        </w:tc>
        <w:tc>
          <w:tcPr>
            <w:tcW w:w="2767" w:type="dxa"/>
            <w:shd w:val="clear" w:color="auto" w:fill="auto"/>
          </w:tcPr>
          <w:p w:rsidR="00410688" w:rsidRPr="0038553C" w:rsidRDefault="00410688" w:rsidP="00A1619E">
            <w:pPr>
              <w:pStyle w:val="Default"/>
              <w:rPr>
                <w:sz w:val="16"/>
                <w:szCs w:val="16"/>
              </w:rPr>
            </w:pPr>
            <w:r w:rsidRPr="0038553C">
              <w:rPr>
                <w:sz w:val="16"/>
                <w:szCs w:val="16"/>
              </w:rPr>
              <w:t xml:space="preserve">use negative numbers in context, and calculate intervals across zero </w:t>
            </w:r>
          </w:p>
          <w:p w:rsidR="00410688" w:rsidRPr="0038553C" w:rsidRDefault="00410688" w:rsidP="00A1619E">
            <w:pPr>
              <w:spacing w:after="0" w:line="240" w:lineRule="auto"/>
              <w:jc w:val="center"/>
              <w:rPr>
                <w:rFonts w:ascii="Arial" w:hAnsi="Arial" w:cs="Arial"/>
                <w:sz w:val="16"/>
                <w:szCs w:val="16"/>
              </w:rPr>
            </w:pPr>
          </w:p>
        </w:tc>
      </w:tr>
      <w:tr w:rsidR="00347720" w:rsidRPr="0038553C" w:rsidTr="00470FB7">
        <w:trPr>
          <w:trHeight w:val="624"/>
        </w:trPr>
        <w:tc>
          <w:tcPr>
            <w:tcW w:w="2555" w:type="dxa"/>
            <w:shd w:val="clear" w:color="auto" w:fill="auto"/>
          </w:tcPr>
          <w:p w:rsidR="00410688" w:rsidRPr="0038553C" w:rsidRDefault="00410688" w:rsidP="00A1619E">
            <w:pPr>
              <w:pStyle w:val="Default"/>
              <w:rPr>
                <w:sz w:val="16"/>
                <w:szCs w:val="16"/>
              </w:rPr>
            </w:pPr>
            <w:r w:rsidRPr="0038553C">
              <w:rPr>
                <w:sz w:val="16"/>
                <w:szCs w:val="16"/>
              </w:rPr>
              <w:t xml:space="preserve">count, read and write numbers to 100 in numerals; count in multiples of twos, fives and tens </w:t>
            </w:r>
          </w:p>
        </w:tc>
        <w:tc>
          <w:tcPr>
            <w:tcW w:w="2557" w:type="dxa"/>
            <w:shd w:val="clear" w:color="auto" w:fill="auto"/>
          </w:tcPr>
          <w:p w:rsidR="00410688" w:rsidRPr="0038553C" w:rsidRDefault="00410688" w:rsidP="00B35712">
            <w:pPr>
              <w:pStyle w:val="Default"/>
              <w:rPr>
                <w:sz w:val="16"/>
                <w:szCs w:val="16"/>
              </w:rPr>
            </w:pPr>
            <w:r w:rsidRPr="0038553C">
              <w:rPr>
                <w:sz w:val="16"/>
                <w:szCs w:val="16"/>
              </w:rPr>
              <w:t xml:space="preserve">count in steps of 2, 3, and 5 from 0, and in tens from any number, forward or backward </w:t>
            </w:r>
          </w:p>
        </w:tc>
        <w:tc>
          <w:tcPr>
            <w:tcW w:w="2559" w:type="dxa"/>
            <w:shd w:val="clear" w:color="auto" w:fill="auto"/>
          </w:tcPr>
          <w:p w:rsidR="00410688" w:rsidRPr="0038553C" w:rsidRDefault="00410688" w:rsidP="00B35712">
            <w:pPr>
              <w:pStyle w:val="Default"/>
              <w:rPr>
                <w:sz w:val="16"/>
                <w:szCs w:val="16"/>
              </w:rPr>
            </w:pPr>
            <w:r w:rsidRPr="0038553C">
              <w:rPr>
                <w:sz w:val="16"/>
                <w:szCs w:val="16"/>
              </w:rPr>
              <w:t xml:space="preserve">count from 0 in multiples of 4, 8, 50 and 100; </w:t>
            </w:r>
          </w:p>
        </w:tc>
        <w:tc>
          <w:tcPr>
            <w:tcW w:w="2563" w:type="dxa"/>
            <w:shd w:val="clear" w:color="auto" w:fill="auto"/>
          </w:tcPr>
          <w:p w:rsidR="00410688" w:rsidRPr="0038553C" w:rsidRDefault="00410688" w:rsidP="00B35712">
            <w:pPr>
              <w:pStyle w:val="Default"/>
              <w:rPr>
                <w:sz w:val="16"/>
                <w:szCs w:val="16"/>
              </w:rPr>
            </w:pPr>
            <w:r w:rsidRPr="0038553C">
              <w:rPr>
                <w:sz w:val="16"/>
                <w:szCs w:val="16"/>
              </w:rPr>
              <w:t>count in multiples of 6, 7, 9, 25 and 1</w:t>
            </w:r>
            <w:r w:rsidRPr="0038553C">
              <w:rPr>
                <w:spacing w:val="-40"/>
                <w:sz w:val="16"/>
                <w:szCs w:val="16"/>
              </w:rPr>
              <w:t xml:space="preserve"> </w:t>
            </w:r>
            <w:r w:rsidRPr="0038553C">
              <w:rPr>
                <w:sz w:val="16"/>
                <w:szCs w:val="16"/>
              </w:rPr>
              <w:t>000</w:t>
            </w:r>
          </w:p>
        </w:tc>
        <w:tc>
          <w:tcPr>
            <w:tcW w:w="2577" w:type="dxa"/>
            <w:shd w:val="clear" w:color="auto" w:fill="auto"/>
          </w:tcPr>
          <w:p w:rsidR="00410688" w:rsidRPr="0038553C" w:rsidRDefault="00410688" w:rsidP="00A1619E">
            <w:pPr>
              <w:pStyle w:val="Default"/>
              <w:rPr>
                <w:sz w:val="16"/>
                <w:szCs w:val="16"/>
              </w:rPr>
            </w:pPr>
            <w:r w:rsidRPr="0038553C">
              <w:rPr>
                <w:sz w:val="16"/>
                <w:szCs w:val="16"/>
              </w:rPr>
              <w:t>count forwards or backwards in steps of powers of 10 for any given number up to 1</w:t>
            </w:r>
            <w:r w:rsidRPr="0038553C">
              <w:rPr>
                <w:spacing w:val="-40"/>
                <w:sz w:val="16"/>
                <w:szCs w:val="16"/>
              </w:rPr>
              <w:t xml:space="preserve"> </w:t>
            </w:r>
            <w:r w:rsidRPr="0038553C">
              <w:rPr>
                <w:sz w:val="16"/>
                <w:szCs w:val="16"/>
              </w:rPr>
              <w:t>000</w:t>
            </w:r>
            <w:r w:rsidRPr="0038553C">
              <w:rPr>
                <w:spacing w:val="-20"/>
                <w:sz w:val="16"/>
                <w:szCs w:val="16"/>
              </w:rPr>
              <w:t xml:space="preserve"> </w:t>
            </w:r>
            <w:r w:rsidRPr="0038553C">
              <w:rPr>
                <w:sz w:val="16"/>
                <w:szCs w:val="16"/>
              </w:rPr>
              <w:t xml:space="preserve">000 </w:t>
            </w:r>
          </w:p>
        </w:tc>
        <w:tc>
          <w:tcPr>
            <w:tcW w:w="2767" w:type="dxa"/>
            <w:shd w:val="clear" w:color="auto" w:fill="auto"/>
          </w:tcPr>
          <w:p w:rsidR="00410688" w:rsidRPr="0038553C" w:rsidRDefault="00410688" w:rsidP="00A1619E">
            <w:pPr>
              <w:pStyle w:val="Default"/>
              <w:rPr>
                <w:sz w:val="16"/>
                <w:szCs w:val="16"/>
              </w:rPr>
            </w:pPr>
          </w:p>
        </w:tc>
      </w:tr>
      <w:tr w:rsidR="00347720" w:rsidRPr="0038553C" w:rsidTr="00470FB7">
        <w:trPr>
          <w:trHeight w:val="510"/>
        </w:trPr>
        <w:tc>
          <w:tcPr>
            <w:tcW w:w="2555" w:type="dxa"/>
            <w:shd w:val="clear" w:color="auto" w:fill="auto"/>
          </w:tcPr>
          <w:p w:rsidR="00410688" w:rsidRPr="0038553C" w:rsidRDefault="00410688" w:rsidP="00B35712">
            <w:pPr>
              <w:pStyle w:val="Default"/>
              <w:rPr>
                <w:sz w:val="16"/>
                <w:szCs w:val="16"/>
              </w:rPr>
            </w:pPr>
            <w:r w:rsidRPr="0038553C">
              <w:rPr>
                <w:sz w:val="16"/>
                <w:szCs w:val="16"/>
              </w:rPr>
              <w:t xml:space="preserve">given a number, identify one more and one less </w:t>
            </w:r>
          </w:p>
        </w:tc>
        <w:tc>
          <w:tcPr>
            <w:tcW w:w="2557" w:type="dxa"/>
            <w:shd w:val="clear" w:color="auto" w:fill="auto"/>
          </w:tcPr>
          <w:p w:rsidR="00410688" w:rsidRPr="0038553C" w:rsidRDefault="00410688" w:rsidP="00A1619E">
            <w:pPr>
              <w:pStyle w:val="Default"/>
              <w:rPr>
                <w:sz w:val="16"/>
                <w:szCs w:val="16"/>
              </w:rPr>
            </w:pPr>
          </w:p>
        </w:tc>
        <w:tc>
          <w:tcPr>
            <w:tcW w:w="2559" w:type="dxa"/>
            <w:shd w:val="clear" w:color="auto" w:fill="auto"/>
          </w:tcPr>
          <w:p w:rsidR="00410688" w:rsidRPr="0038553C" w:rsidRDefault="00410688" w:rsidP="00A1619E">
            <w:pPr>
              <w:pStyle w:val="Default"/>
              <w:rPr>
                <w:sz w:val="16"/>
                <w:szCs w:val="16"/>
              </w:rPr>
            </w:pPr>
            <w:r w:rsidRPr="0038553C">
              <w:rPr>
                <w:sz w:val="16"/>
                <w:szCs w:val="16"/>
              </w:rPr>
              <w:t>find 10 or 100 more or less than a given number</w:t>
            </w:r>
          </w:p>
        </w:tc>
        <w:tc>
          <w:tcPr>
            <w:tcW w:w="2563" w:type="dxa"/>
            <w:shd w:val="clear" w:color="auto" w:fill="auto"/>
          </w:tcPr>
          <w:p w:rsidR="00410688" w:rsidRPr="0038553C" w:rsidRDefault="00410688" w:rsidP="00B35712">
            <w:pPr>
              <w:pStyle w:val="Default"/>
              <w:rPr>
                <w:sz w:val="16"/>
                <w:szCs w:val="16"/>
              </w:rPr>
            </w:pPr>
            <w:r w:rsidRPr="0038553C">
              <w:rPr>
                <w:sz w:val="16"/>
                <w:szCs w:val="16"/>
              </w:rPr>
              <w:t>find 1</w:t>
            </w:r>
            <w:r w:rsidRPr="0038553C">
              <w:rPr>
                <w:spacing w:val="-40"/>
                <w:sz w:val="16"/>
                <w:szCs w:val="16"/>
              </w:rPr>
              <w:t xml:space="preserve"> </w:t>
            </w:r>
            <w:r w:rsidRPr="0038553C">
              <w:rPr>
                <w:sz w:val="16"/>
                <w:szCs w:val="16"/>
              </w:rPr>
              <w:t xml:space="preserve">000 more or less than a given number </w:t>
            </w:r>
          </w:p>
        </w:tc>
        <w:tc>
          <w:tcPr>
            <w:tcW w:w="2577" w:type="dxa"/>
            <w:shd w:val="clear" w:color="auto" w:fill="auto"/>
          </w:tcPr>
          <w:p w:rsidR="00410688" w:rsidRPr="0038553C" w:rsidRDefault="00410688" w:rsidP="00A1619E">
            <w:pPr>
              <w:pStyle w:val="Default"/>
              <w:rPr>
                <w:sz w:val="16"/>
                <w:szCs w:val="16"/>
              </w:rPr>
            </w:pPr>
          </w:p>
        </w:tc>
        <w:tc>
          <w:tcPr>
            <w:tcW w:w="2767" w:type="dxa"/>
            <w:shd w:val="clear" w:color="auto" w:fill="auto"/>
          </w:tcPr>
          <w:p w:rsidR="00410688" w:rsidRPr="0038553C" w:rsidRDefault="00410688" w:rsidP="00A1619E">
            <w:pPr>
              <w:pStyle w:val="Default"/>
              <w:rPr>
                <w:sz w:val="16"/>
                <w:szCs w:val="16"/>
              </w:rPr>
            </w:pPr>
          </w:p>
        </w:tc>
      </w:tr>
      <w:tr w:rsidR="00410688" w:rsidRPr="00F20CA7" w:rsidTr="00413FA7">
        <w:trPr>
          <w:trHeight w:val="397"/>
        </w:trPr>
        <w:tc>
          <w:tcPr>
            <w:tcW w:w="15578" w:type="dxa"/>
            <w:gridSpan w:val="6"/>
            <w:shd w:val="clear" w:color="auto" w:fill="4A66AC" w:themeFill="accent1"/>
            <w:vAlign w:val="center"/>
          </w:tcPr>
          <w:p w:rsidR="00410688" w:rsidRPr="00F20CA7" w:rsidRDefault="00410688" w:rsidP="00413FA7">
            <w:pPr>
              <w:spacing w:after="0" w:line="240" w:lineRule="auto"/>
              <w:jc w:val="center"/>
              <w:rPr>
                <w:rFonts w:ascii="Arial" w:hAnsi="Arial" w:cs="Arial"/>
                <w:b/>
                <w:color w:val="FFFFFF"/>
                <w:sz w:val="24"/>
                <w:szCs w:val="24"/>
              </w:rPr>
            </w:pPr>
            <w:r w:rsidRPr="00F20CA7">
              <w:rPr>
                <w:rFonts w:ascii="Arial" w:hAnsi="Arial" w:cs="Arial"/>
                <w:b/>
                <w:color w:val="FFFFFF"/>
                <w:sz w:val="24"/>
                <w:szCs w:val="24"/>
              </w:rPr>
              <w:t>Comparing numbers</w:t>
            </w:r>
          </w:p>
        </w:tc>
      </w:tr>
      <w:tr w:rsidR="00347720" w:rsidRPr="00BA4884" w:rsidTr="007446E6">
        <w:trPr>
          <w:trHeight w:val="494"/>
        </w:trPr>
        <w:tc>
          <w:tcPr>
            <w:tcW w:w="2555" w:type="dxa"/>
            <w:vMerge w:val="restart"/>
            <w:shd w:val="clear" w:color="auto" w:fill="auto"/>
          </w:tcPr>
          <w:p w:rsidR="00410688" w:rsidRPr="0038553C" w:rsidRDefault="00410688" w:rsidP="00A1619E">
            <w:pPr>
              <w:pStyle w:val="Default"/>
              <w:rPr>
                <w:sz w:val="16"/>
                <w:szCs w:val="16"/>
              </w:rPr>
            </w:pPr>
            <w:r w:rsidRPr="0038553C">
              <w:rPr>
                <w:sz w:val="16"/>
                <w:szCs w:val="16"/>
              </w:rPr>
              <w:t xml:space="preserve">use the language of: equal to, more than, less than (fewer), </w:t>
            </w:r>
            <w:r w:rsidRPr="0038553C">
              <w:rPr>
                <w:sz w:val="16"/>
                <w:szCs w:val="16"/>
              </w:rPr>
              <w:lastRenderedPageBreak/>
              <w:t xml:space="preserve">most, least </w:t>
            </w:r>
          </w:p>
          <w:p w:rsidR="00410688" w:rsidRPr="0038553C" w:rsidRDefault="00410688" w:rsidP="00A1619E">
            <w:pPr>
              <w:spacing w:after="0" w:line="240" w:lineRule="auto"/>
              <w:rPr>
                <w:rFonts w:ascii="Arial" w:hAnsi="Arial" w:cs="Arial"/>
                <w:sz w:val="16"/>
                <w:szCs w:val="16"/>
              </w:rPr>
            </w:pPr>
          </w:p>
        </w:tc>
        <w:tc>
          <w:tcPr>
            <w:tcW w:w="2557" w:type="dxa"/>
            <w:vMerge w:val="restart"/>
            <w:shd w:val="clear" w:color="auto" w:fill="auto"/>
          </w:tcPr>
          <w:p w:rsidR="00410688" w:rsidRPr="0038553C" w:rsidRDefault="00410688" w:rsidP="00A1619E">
            <w:pPr>
              <w:pStyle w:val="Default"/>
              <w:rPr>
                <w:sz w:val="16"/>
                <w:szCs w:val="16"/>
              </w:rPr>
            </w:pPr>
            <w:r w:rsidRPr="0038553C">
              <w:rPr>
                <w:sz w:val="16"/>
                <w:szCs w:val="16"/>
              </w:rPr>
              <w:lastRenderedPageBreak/>
              <w:t xml:space="preserve">compare and order numbers from 0 up to 100; use &lt;, &gt; and = </w:t>
            </w:r>
            <w:r w:rsidRPr="0038553C">
              <w:rPr>
                <w:sz w:val="16"/>
                <w:szCs w:val="16"/>
              </w:rPr>
              <w:lastRenderedPageBreak/>
              <w:t xml:space="preserve">signs </w:t>
            </w:r>
          </w:p>
          <w:p w:rsidR="00410688" w:rsidRPr="0038553C" w:rsidRDefault="00410688" w:rsidP="00A1619E">
            <w:pPr>
              <w:pStyle w:val="Default"/>
              <w:rPr>
                <w:sz w:val="16"/>
                <w:szCs w:val="16"/>
              </w:rPr>
            </w:pPr>
          </w:p>
        </w:tc>
        <w:tc>
          <w:tcPr>
            <w:tcW w:w="2559" w:type="dxa"/>
            <w:vMerge w:val="restart"/>
            <w:shd w:val="clear" w:color="auto" w:fill="auto"/>
          </w:tcPr>
          <w:p w:rsidR="00410688" w:rsidRPr="0038553C" w:rsidRDefault="00410688" w:rsidP="00A1619E">
            <w:pPr>
              <w:pStyle w:val="Default"/>
              <w:rPr>
                <w:sz w:val="16"/>
                <w:szCs w:val="16"/>
              </w:rPr>
            </w:pPr>
            <w:r w:rsidRPr="0038553C">
              <w:rPr>
                <w:sz w:val="16"/>
                <w:szCs w:val="16"/>
              </w:rPr>
              <w:lastRenderedPageBreak/>
              <w:t>compare and order numbers up to 1</w:t>
            </w:r>
            <w:r w:rsidRPr="0038553C">
              <w:rPr>
                <w:spacing w:val="-40"/>
                <w:sz w:val="16"/>
                <w:szCs w:val="16"/>
              </w:rPr>
              <w:t xml:space="preserve"> </w:t>
            </w:r>
            <w:r w:rsidRPr="0038553C">
              <w:rPr>
                <w:sz w:val="16"/>
                <w:szCs w:val="16"/>
              </w:rPr>
              <w:t>000</w:t>
            </w:r>
          </w:p>
          <w:p w:rsidR="00410688" w:rsidRPr="0038553C" w:rsidRDefault="00410688" w:rsidP="00A1619E">
            <w:pPr>
              <w:pStyle w:val="Default"/>
              <w:rPr>
                <w:sz w:val="16"/>
                <w:szCs w:val="16"/>
              </w:rPr>
            </w:pPr>
          </w:p>
        </w:tc>
        <w:tc>
          <w:tcPr>
            <w:tcW w:w="2563" w:type="dxa"/>
            <w:shd w:val="clear" w:color="auto" w:fill="auto"/>
          </w:tcPr>
          <w:p w:rsidR="00410688" w:rsidRPr="0038553C" w:rsidRDefault="00410688" w:rsidP="00A1619E">
            <w:pPr>
              <w:pStyle w:val="Default"/>
              <w:rPr>
                <w:sz w:val="16"/>
                <w:szCs w:val="16"/>
              </w:rPr>
            </w:pPr>
            <w:r w:rsidRPr="0038553C">
              <w:rPr>
                <w:sz w:val="16"/>
                <w:szCs w:val="16"/>
              </w:rPr>
              <w:lastRenderedPageBreak/>
              <w:t>order and compare numbers beyond 1</w:t>
            </w:r>
            <w:r w:rsidRPr="0038553C">
              <w:rPr>
                <w:spacing w:val="-40"/>
                <w:sz w:val="16"/>
                <w:szCs w:val="16"/>
              </w:rPr>
              <w:t xml:space="preserve"> </w:t>
            </w:r>
            <w:r w:rsidRPr="0038553C">
              <w:rPr>
                <w:sz w:val="16"/>
                <w:szCs w:val="16"/>
              </w:rPr>
              <w:t>000</w:t>
            </w:r>
          </w:p>
        </w:tc>
        <w:tc>
          <w:tcPr>
            <w:tcW w:w="2577" w:type="dxa"/>
            <w:vMerge w:val="restart"/>
            <w:shd w:val="clear" w:color="auto" w:fill="auto"/>
          </w:tcPr>
          <w:p w:rsidR="00410688" w:rsidRPr="0038553C" w:rsidRDefault="00410688" w:rsidP="00F20CA7">
            <w:pPr>
              <w:spacing w:after="0" w:line="240" w:lineRule="auto"/>
              <w:rPr>
                <w:rFonts w:ascii="Arial" w:hAnsi="Arial" w:cs="Arial"/>
                <w:sz w:val="16"/>
                <w:szCs w:val="16"/>
              </w:rPr>
            </w:pPr>
            <w:r w:rsidRPr="0038553C">
              <w:rPr>
                <w:rFonts w:ascii="Arial" w:hAnsi="Arial" w:cs="Arial"/>
                <w:sz w:val="16"/>
                <w:szCs w:val="16"/>
              </w:rPr>
              <w:t>read, write, order and compare numbers to at least 1</w:t>
            </w:r>
            <w:r w:rsidRPr="0038553C">
              <w:rPr>
                <w:rFonts w:ascii="Arial" w:hAnsi="Arial" w:cs="Arial"/>
                <w:spacing w:val="-20"/>
                <w:sz w:val="16"/>
                <w:szCs w:val="16"/>
              </w:rPr>
              <w:t xml:space="preserve"> </w:t>
            </w:r>
            <w:r w:rsidRPr="0038553C">
              <w:rPr>
                <w:rFonts w:ascii="Arial" w:hAnsi="Arial" w:cs="Arial"/>
                <w:sz w:val="16"/>
                <w:szCs w:val="16"/>
              </w:rPr>
              <w:t>000</w:t>
            </w:r>
            <w:r w:rsidRPr="0038553C">
              <w:rPr>
                <w:rFonts w:ascii="Arial" w:hAnsi="Arial" w:cs="Arial"/>
                <w:spacing w:val="-20"/>
                <w:sz w:val="16"/>
                <w:szCs w:val="16"/>
              </w:rPr>
              <w:t xml:space="preserve"> </w:t>
            </w:r>
            <w:r w:rsidRPr="0038553C">
              <w:rPr>
                <w:rFonts w:ascii="Arial" w:hAnsi="Arial" w:cs="Arial"/>
                <w:sz w:val="16"/>
                <w:szCs w:val="16"/>
              </w:rPr>
              <w:t xml:space="preserve">000 </w:t>
            </w:r>
            <w:r w:rsidRPr="0038553C">
              <w:rPr>
                <w:rFonts w:ascii="Arial" w:hAnsi="Arial" w:cs="Arial"/>
                <w:sz w:val="16"/>
                <w:szCs w:val="16"/>
              </w:rPr>
              <w:lastRenderedPageBreak/>
              <w:t xml:space="preserve">and determine the value of each digit </w:t>
            </w:r>
            <w:r w:rsidRPr="0038553C">
              <w:rPr>
                <w:rFonts w:ascii="Arial" w:hAnsi="Arial" w:cs="Arial"/>
                <w:i/>
                <w:iCs/>
                <w:sz w:val="16"/>
                <w:szCs w:val="16"/>
              </w:rPr>
              <w:t>(appears also in Reading and Writing Numbers)</w:t>
            </w:r>
          </w:p>
        </w:tc>
        <w:tc>
          <w:tcPr>
            <w:tcW w:w="2767" w:type="dxa"/>
            <w:vMerge w:val="restart"/>
            <w:shd w:val="clear" w:color="auto" w:fill="auto"/>
          </w:tcPr>
          <w:p w:rsidR="00410688" w:rsidRPr="0038553C" w:rsidRDefault="00410688" w:rsidP="00F20CA7">
            <w:pPr>
              <w:pStyle w:val="Default"/>
              <w:rPr>
                <w:sz w:val="16"/>
                <w:szCs w:val="16"/>
              </w:rPr>
            </w:pPr>
            <w:r w:rsidRPr="0038553C">
              <w:rPr>
                <w:sz w:val="16"/>
                <w:szCs w:val="16"/>
              </w:rPr>
              <w:lastRenderedPageBreak/>
              <w:t>read, write, order and compare numbers up to 10 000</w:t>
            </w:r>
            <w:r w:rsidRPr="0038553C">
              <w:rPr>
                <w:spacing w:val="-40"/>
                <w:sz w:val="16"/>
                <w:szCs w:val="16"/>
              </w:rPr>
              <w:t xml:space="preserve">  </w:t>
            </w:r>
            <w:r w:rsidR="00F20CA7" w:rsidRPr="0038553C">
              <w:rPr>
                <w:spacing w:val="-40"/>
                <w:sz w:val="16"/>
                <w:szCs w:val="16"/>
              </w:rPr>
              <w:t xml:space="preserve">  </w:t>
            </w:r>
            <w:r w:rsidRPr="0038553C">
              <w:rPr>
                <w:sz w:val="16"/>
                <w:szCs w:val="16"/>
              </w:rPr>
              <w:t xml:space="preserve">000 and </w:t>
            </w:r>
            <w:r w:rsidRPr="0038553C">
              <w:rPr>
                <w:sz w:val="16"/>
                <w:szCs w:val="16"/>
              </w:rPr>
              <w:lastRenderedPageBreak/>
              <w:t xml:space="preserve">determine the value of each digit </w:t>
            </w:r>
            <w:r w:rsidRPr="0038553C">
              <w:rPr>
                <w:color w:val="auto"/>
                <w:sz w:val="16"/>
                <w:szCs w:val="16"/>
              </w:rPr>
              <w:t>(appears also in Reading and Writing Numbers)</w:t>
            </w:r>
          </w:p>
        </w:tc>
      </w:tr>
      <w:tr w:rsidR="00347720" w:rsidRPr="00BA4884" w:rsidTr="00470FB7">
        <w:trPr>
          <w:trHeight w:val="850"/>
        </w:trPr>
        <w:tc>
          <w:tcPr>
            <w:tcW w:w="2555" w:type="dxa"/>
            <w:vMerge/>
            <w:shd w:val="clear" w:color="auto" w:fill="auto"/>
          </w:tcPr>
          <w:p w:rsidR="00410688" w:rsidRPr="00BA4884" w:rsidRDefault="00410688" w:rsidP="00A1619E">
            <w:pPr>
              <w:pStyle w:val="Default"/>
              <w:rPr>
                <w:sz w:val="16"/>
                <w:szCs w:val="16"/>
              </w:rPr>
            </w:pPr>
          </w:p>
        </w:tc>
        <w:tc>
          <w:tcPr>
            <w:tcW w:w="2557" w:type="dxa"/>
            <w:vMerge/>
            <w:shd w:val="clear" w:color="auto" w:fill="auto"/>
          </w:tcPr>
          <w:p w:rsidR="00410688" w:rsidRPr="00BA4884" w:rsidRDefault="00410688" w:rsidP="00A1619E">
            <w:pPr>
              <w:pStyle w:val="Default"/>
              <w:rPr>
                <w:sz w:val="16"/>
                <w:szCs w:val="16"/>
              </w:rPr>
            </w:pPr>
          </w:p>
        </w:tc>
        <w:tc>
          <w:tcPr>
            <w:tcW w:w="2559" w:type="dxa"/>
            <w:vMerge/>
            <w:shd w:val="clear" w:color="auto" w:fill="auto"/>
          </w:tcPr>
          <w:p w:rsidR="00410688" w:rsidRPr="00BA4884" w:rsidRDefault="00410688" w:rsidP="00A1619E">
            <w:pPr>
              <w:pStyle w:val="Default"/>
              <w:rPr>
                <w:sz w:val="16"/>
                <w:szCs w:val="16"/>
              </w:rPr>
            </w:pPr>
          </w:p>
        </w:tc>
        <w:tc>
          <w:tcPr>
            <w:tcW w:w="2563" w:type="dxa"/>
            <w:shd w:val="clear" w:color="auto" w:fill="auto"/>
          </w:tcPr>
          <w:p w:rsidR="00410688" w:rsidRPr="00F20CA7" w:rsidRDefault="00410688" w:rsidP="00F20CA7">
            <w:pPr>
              <w:pStyle w:val="Default"/>
              <w:rPr>
                <w:i/>
                <w:iCs/>
                <w:sz w:val="16"/>
                <w:szCs w:val="16"/>
              </w:rPr>
            </w:pPr>
            <w:r w:rsidRPr="00BA4884">
              <w:rPr>
                <w:i/>
                <w:sz w:val="16"/>
                <w:szCs w:val="16"/>
              </w:rPr>
              <w:t>compare numbers with the same number of decimal places up to two decimal places</w:t>
            </w:r>
            <w:r w:rsidRPr="00BA4884">
              <w:rPr>
                <w:sz w:val="16"/>
                <w:szCs w:val="16"/>
              </w:rPr>
              <w:t xml:space="preserve"> </w:t>
            </w:r>
            <w:r w:rsidRPr="00F20CA7">
              <w:rPr>
                <w:i/>
                <w:iCs/>
                <w:sz w:val="16"/>
                <w:szCs w:val="16"/>
              </w:rPr>
              <w:t>(copied from Fractions)</w:t>
            </w:r>
          </w:p>
        </w:tc>
        <w:tc>
          <w:tcPr>
            <w:tcW w:w="2577" w:type="dxa"/>
            <w:vMerge/>
            <w:shd w:val="clear" w:color="auto" w:fill="auto"/>
          </w:tcPr>
          <w:p w:rsidR="00410688" w:rsidRPr="00BA4884" w:rsidRDefault="00410688" w:rsidP="00A1619E">
            <w:pPr>
              <w:spacing w:after="0" w:line="240" w:lineRule="auto"/>
              <w:rPr>
                <w:rFonts w:ascii="Arial" w:hAnsi="Arial" w:cs="Arial"/>
                <w:sz w:val="16"/>
                <w:szCs w:val="16"/>
              </w:rPr>
            </w:pPr>
          </w:p>
        </w:tc>
        <w:tc>
          <w:tcPr>
            <w:tcW w:w="2767" w:type="dxa"/>
            <w:vMerge/>
            <w:shd w:val="clear" w:color="auto" w:fill="auto"/>
          </w:tcPr>
          <w:p w:rsidR="00410688" w:rsidRPr="00BA4884" w:rsidRDefault="00410688" w:rsidP="00A1619E">
            <w:pPr>
              <w:pStyle w:val="Default"/>
              <w:rPr>
                <w:sz w:val="16"/>
                <w:szCs w:val="16"/>
              </w:rPr>
            </w:pPr>
          </w:p>
        </w:tc>
      </w:tr>
      <w:tr w:rsidR="00410688" w:rsidRPr="00F20CA7" w:rsidTr="00413FA7">
        <w:trPr>
          <w:trHeight w:val="397"/>
        </w:trPr>
        <w:tc>
          <w:tcPr>
            <w:tcW w:w="15578" w:type="dxa"/>
            <w:gridSpan w:val="6"/>
            <w:shd w:val="clear" w:color="auto" w:fill="4A66AC" w:themeFill="accent1"/>
            <w:vAlign w:val="center"/>
          </w:tcPr>
          <w:p w:rsidR="00410688" w:rsidRPr="00F20CA7" w:rsidRDefault="00410688" w:rsidP="00413FA7">
            <w:pPr>
              <w:spacing w:after="0" w:line="240" w:lineRule="auto"/>
              <w:jc w:val="center"/>
              <w:rPr>
                <w:rFonts w:ascii="Arial" w:hAnsi="Arial" w:cs="Arial"/>
                <w:b/>
                <w:color w:val="FFFFFF"/>
                <w:sz w:val="24"/>
                <w:szCs w:val="24"/>
              </w:rPr>
            </w:pPr>
            <w:r w:rsidRPr="00F20CA7">
              <w:rPr>
                <w:rFonts w:ascii="Arial" w:hAnsi="Arial" w:cs="Arial"/>
                <w:b/>
                <w:color w:val="FFFFFF"/>
                <w:sz w:val="24"/>
                <w:szCs w:val="24"/>
              </w:rPr>
              <w:t>Identifying, representing and estimating numbers</w:t>
            </w:r>
          </w:p>
        </w:tc>
      </w:tr>
      <w:tr w:rsidR="00347720" w:rsidRPr="0038553C" w:rsidTr="00470FB7">
        <w:trPr>
          <w:trHeight w:val="850"/>
        </w:trPr>
        <w:tc>
          <w:tcPr>
            <w:tcW w:w="2555" w:type="dxa"/>
            <w:shd w:val="clear" w:color="auto" w:fill="auto"/>
          </w:tcPr>
          <w:p w:rsidR="00410688" w:rsidRPr="0038553C" w:rsidRDefault="00410688" w:rsidP="00A1619E">
            <w:pPr>
              <w:pStyle w:val="Default"/>
              <w:rPr>
                <w:sz w:val="16"/>
                <w:szCs w:val="16"/>
              </w:rPr>
            </w:pPr>
            <w:r w:rsidRPr="0038553C">
              <w:rPr>
                <w:sz w:val="16"/>
                <w:szCs w:val="16"/>
              </w:rPr>
              <w:t>identify and represent numbers using objects and pictorial representations including the number line</w:t>
            </w:r>
          </w:p>
        </w:tc>
        <w:tc>
          <w:tcPr>
            <w:tcW w:w="2557" w:type="dxa"/>
            <w:shd w:val="clear" w:color="auto" w:fill="auto"/>
          </w:tcPr>
          <w:p w:rsidR="00410688" w:rsidRPr="0038553C" w:rsidRDefault="00410688" w:rsidP="00A1619E">
            <w:pPr>
              <w:pStyle w:val="Default"/>
              <w:rPr>
                <w:sz w:val="16"/>
                <w:szCs w:val="16"/>
              </w:rPr>
            </w:pPr>
            <w:r w:rsidRPr="0038553C">
              <w:rPr>
                <w:sz w:val="16"/>
                <w:szCs w:val="16"/>
              </w:rPr>
              <w:t xml:space="preserve">identify, represent and estimate numbers using different representations, including the number line </w:t>
            </w:r>
          </w:p>
        </w:tc>
        <w:tc>
          <w:tcPr>
            <w:tcW w:w="2559" w:type="dxa"/>
            <w:shd w:val="clear" w:color="auto" w:fill="auto"/>
          </w:tcPr>
          <w:p w:rsidR="00410688" w:rsidRPr="0038553C" w:rsidRDefault="00410688" w:rsidP="00A1619E">
            <w:pPr>
              <w:pStyle w:val="Default"/>
              <w:rPr>
                <w:sz w:val="16"/>
                <w:szCs w:val="16"/>
              </w:rPr>
            </w:pPr>
            <w:r w:rsidRPr="0038553C">
              <w:rPr>
                <w:sz w:val="16"/>
                <w:szCs w:val="16"/>
              </w:rPr>
              <w:t xml:space="preserve">identify, represent and estimate numbers using different representations </w:t>
            </w:r>
          </w:p>
          <w:p w:rsidR="00410688" w:rsidRPr="0038553C" w:rsidRDefault="00410688" w:rsidP="00A1619E">
            <w:pPr>
              <w:pStyle w:val="Default"/>
              <w:rPr>
                <w:sz w:val="16"/>
                <w:szCs w:val="16"/>
              </w:rPr>
            </w:pPr>
          </w:p>
        </w:tc>
        <w:tc>
          <w:tcPr>
            <w:tcW w:w="2563" w:type="dxa"/>
            <w:shd w:val="clear" w:color="auto" w:fill="auto"/>
          </w:tcPr>
          <w:p w:rsidR="00410688" w:rsidRPr="0038553C" w:rsidRDefault="00410688" w:rsidP="00A1619E">
            <w:pPr>
              <w:pStyle w:val="Default"/>
              <w:rPr>
                <w:sz w:val="16"/>
                <w:szCs w:val="16"/>
              </w:rPr>
            </w:pPr>
            <w:r w:rsidRPr="0038553C">
              <w:rPr>
                <w:sz w:val="16"/>
                <w:szCs w:val="16"/>
              </w:rPr>
              <w:t>identify, represent and estimate numbers using different representations</w:t>
            </w:r>
          </w:p>
        </w:tc>
        <w:tc>
          <w:tcPr>
            <w:tcW w:w="2577" w:type="dxa"/>
            <w:shd w:val="clear" w:color="auto" w:fill="auto"/>
          </w:tcPr>
          <w:p w:rsidR="00410688" w:rsidRPr="0038553C" w:rsidRDefault="00410688" w:rsidP="00A1619E">
            <w:pPr>
              <w:spacing w:after="0" w:line="240" w:lineRule="auto"/>
              <w:rPr>
                <w:rFonts w:ascii="Arial" w:hAnsi="Arial" w:cs="Arial"/>
                <w:sz w:val="16"/>
                <w:szCs w:val="16"/>
              </w:rPr>
            </w:pPr>
          </w:p>
        </w:tc>
        <w:tc>
          <w:tcPr>
            <w:tcW w:w="2767" w:type="dxa"/>
            <w:shd w:val="clear" w:color="auto" w:fill="auto"/>
          </w:tcPr>
          <w:p w:rsidR="00410688" w:rsidRPr="0038553C" w:rsidRDefault="00410688" w:rsidP="00A1619E">
            <w:pPr>
              <w:spacing w:after="0" w:line="240" w:lineRule="auto"/>
              <w:rPr>
                <w:rFonts w:ascii="Arial" w:hAnsi="Arial" w:cs="Arial"/>
                <w:sz w:val="16"/>
                <w:szCs w:val="16"/>
              </w:rPr>
            </w:pPr>
          </w:p>
        </w:tc>
      </w:tr>
      <w:tr w:rsidR="00410688" w:rsidRPr="00F20CA7" w:rsidTr="007446E6">
        <w:trPr>
          <w:trHeight w:val="397"/>
        </w:trPr>
        <w:tc>
          <w:tcPr>
            <w:tcW w:w="15578" w:type="dxa"/>
            <w:gridSpan w:val="6"/>
            <w:shd w:val="clear" w:color="auto" w:fill="4A66AC" w:themeFill="accent1"/>
            <w:vAlign w:val="center"/>
          </w:tcPr>
          <w:p w:rsidR="00410688" w:rsidRPr="00F20CA7" w:rsidRDefault="00F20CA7" w:rsidP="00F20CA7">
            <w:pPr>
              <w:tabs>
                <w:tab w:val="left" w:pos="4529"/>
                <w:tab w:val="center" w:pos="7699"/>
              </w:tabs>
              <w:spacing w:after="0" w:line="240" w:lineRule="auto"/>
              <w:jc w:val="center"/>
              <w:rPr>
                <w:rFonts w:ascii="Arial" w:hAnsi="Arial" w:cs="Arial"/>
                <w:b/>
                <w:color w:val="FFFFFF"/>
                <w:sz w:val="24"/>
                <w:szCs w:val="24"/>
              </w:rPr>
            </w:pPr>
            <w:r w:rsidRPr="00F20CA7">
              <w:rPr>
                <w:rFonts w:ascii="Arial" w:hAnsi="Arial" w:cs="Arial"/>
                <w:b/>
                <w:color w:val="FFFFFF"/>
                <w:sz w:val="24"/>
                <w:szCs w:val="24"/>
              </w:rPr>
              <w:t>Reading and writing numbers (including Roman numerals)</w:t>
            </w:r>
          </w:p>
        </w:tc>
      </w:tr>
      <w:tr w:rsidR="00347720" w:rsidRPr="0038553C" w:rsidTr="007446E6">
        <w:trPr>
          <w:trHeight w:val="1047"/>
        </w:trPr>
        <w:tc>
          <w:tcPr>
            <w:tcW w:w="2555" w:type="dxa"/>
            <w:vMerge w:val="restart"/>
            <w:shd w:val="clear" w:color="auto" w:fill="auto"/>
          </w:tcPr>
          <w:p w:rsidR="00410688" w:rsidRPr="0038553C" w:rsidRDefault="00410688" w:rsidP="00A1619E">
            <w:pPr>
              <w:pStyle w:val="Default"/>
              <w:rPr>
                <w:sz w:val="16"/>
                <w:szCs w:val="16"/>
              </w:rPr>
            </w:pPr>
            <w:r w:rsidRPr="0038553C">
              <w:rPr>
                <w:sz w:val="16"/>
                <w:szCs w:val="16"/>
              </w:rPr>
              <w:t>read and write numbers from 1 to 20 in numerals and words.</w:t>
            </w:r>
          </w:p>
        </w:tc>
        <w:tc>
          <w:tcPr>
            <w:tcW w:w="2557" w:type="dxa"/>
            <w:vMerge w:val="restart"/>
            <w:shd w:val="clear" w:color="auto" w:fill="auto"/>
          </w:tcPr>
          <w:p w:rsidR="00410688" w:rsidRPr="0038553C" w:rsidRDefault="00410688" w:rsidP="00A1619E">
            <w:pPr>
              <w:pStyle w:val="Default"/>
              <w:rPr>
                <w:sz w:val="16"/>
                <w:szCs w:val="16"/>
              </w:rPr>
            </w:pPr>
            <w:r w:rsidRPr="0038553C">
              <w:rPr>
                <w:sz w:val="16"/>
                <w:szCs w:val="16"/>
              </w:rPr>
              <w:t xml:space="preserve">read and write numbers to at least 100 in numerals and in words </w:t>
            </w:r>
          </w:p>
          <w:p w:rsidR="00410688" w:rsidRPr="0038553C" w:rsidRDefault="00410688" w:rsidP="00A1619E">
            <w:pPr>
              <w:pStyle w:val="Default"/>
              <w:rPr>
                <w:sz w:val="16"/>
                <w:szCs w:val="16"/>
              </w:rPr>
            </w:pPr>
          </w:p>
        </w:tc>
        <w:tc>
          <w:tcPr>
            <w:tcW w:w="2559" w:type="dxa"/>
            <w:shd w:val="clear" w:color="auto" w:fill="auto"/>
          </w:tcPr>
          <w:p w:rsidR="00410688" w:rsidRPr="0038553C" w:rsidRDefault="00410688" w:rsidP="00A1619E">
            <w:pPr>
              <w:pStyle w:val="Default"/>
              <w:rPr>
                <w:sz w:val="16"/>
                <w:szCs w:val="16"/>
              </w:rPr>
            </w:pPr>
            <w:r w:rsidRPr="0038553C">
              <w:rPr>
                <w:sz w:val="16"/>
                <w:szCs w:val="16"/>
              </w:rPr>
              <w:t>read and write numbers up to 1</w:t>
            </w:r>
            <w:r w:rsidRPr="0038553C">
              <w:rPr>
                <w:spacing w:val="-40"/>
                <w:sz w:val="16"/>
                <w:szCs w:val="16"/>
              </w:rPr>
              <w:t xml:space="preserve"> </w:t>
            </w:r>
            <w:r w:rsidRPr="0038553C">
              <w:rPr>
                <w:sz w:val="16"/>
                <w:szCs w:val="16"/>
              </w:rPr>
              <w:t xml:space="preserve">000 in numerals and in words </w:t>
            </w:r>
          </w:p>
        </w:tc>
        <w:tc>
          <w:tcPr>
            <w:tcW w:w="2563" w:type="dxa"/>
            <w:tcBorders>
              <w:bottom w:val="nil"/>
            </w:tcBorders>
            <w:shd w:val="clear" w:color="auto" w:fill="auto"/>
          </w:tcPr>
          <w:p w:rsidR="00410688" w:rsidRPr="0038553C" w:rsidRDefault="00410688" w:rsidP="00A1619E">
            <w:pPr>
              <w:spacing w:after="0" w:line="240" w:lineRule="auto"/>
              <w:rPr>
                <w:rFonts w:ascii="Arial" w:hAnsi="Arial" w:cs="Arial"/>
                <w:sz w:val="16"/>
                <w:szCs w:val="16"/>
              </w:rPr>
            </w:pPr>
          </w:p>
          <w:p w:rsidR="00410688" w:rsidRPr="0038553C" w:rsidRDefault="00410688" w:rsidP="00A1619E">
            <w:pPr>
              <w:spacing w:after="0" w:line="240" w:lineRule="auto"/>
              <w:rPr>
                <w:rFonts w:ascii="Arial" w:hAnsi="Arial" w:cs="Arial"/>
                <w:sz w:val="16"/>
                <w:szCs w:val="16"/>
              </w:rPr>
            </w:pPr>
          </w:p>
          <w:p w:rsidR="00410688" w:rsidRPr="0038553C" w:rsidRDefault="00410688" w:rsidP="00A1619E">
            <w:pPr>
              <w:spacing w:after="0" w:line="240" w:lineRule="auto"/>
              <w:rPr>
                <w:rFonts w:ascii="Arial" w:hAnsi="Arial" w:cs="Arial"/>
                <w:sz w:val="16"/>
                <w:szCs w:val="16"/>
              </w:rPr>
            </w:pPr>
          </w:p>
          <w:p w:rsidR="00410688" w:rsidRPr="0038553C" w:rsidRDefault="00410688" w:rsidP="00A1619E">
            <w:pPr>
              <w:spacing w:after="0" w:line="240" w:lineRule="auto"/>
              <w:rPr>
                <w:rFonts w:ascii="Arial" w:hAnsi="Arial" w:cs="Arial"/>
                <w:sz w:val="16"/>
                <w:szCs w:val="16"/>
              </w:rPr>
            </w:pPr>
          </w:p>
        </w:tc>
        <w:tc>
          <w:tcPr>
            <w:tcW w:w="2577" w:type="dxa"/>
            <w:shd w:val="clear" w:color="auto" w:fill="auto"/>
          </w:tcPr>
          <w:p w:rsidR="00410688" w:rsidRPr="0038553C" w:rsidRDefault="00410688" w:rsidP="00F20CA7">
            <w:pPr>
              <w:spacing w:after="0" w:line="240" w:lineRule="auto"/>
              <w:rPr>
                <w:rFonts w:ascii="Arial" w:hAnsi="Arial" w:cs="Arial"/>
                <w:sz w:val="16"/>
                <w:szCs w:val="16"/>
              </w:rPr>
            </w:pPr>
            <w:r w:rsidRPr="0038553C">
              <w:rPr>
                <w:rFonts w:ascii="Arial" w:hAnsi="Arial" w:cs="Arial"/>
                <w:sz w:val="16"/>
                <w:szCs w:val="16"/>
              </w:rPr>
              <w:t>read, write, order and compare numbers to at least 1</w:t>
            </w:r>
            <w:r w:rsidRPr="0038553C">
              <w:rPr>
                <w:rFonts w:ascii="Arial" w:hAnsi="Arial" w:cs="Arial"/>
                <w:spacing w:val="-20"/>
                <w:sz w:val="16"/>
                <w:szCs w:val="16"/>
              </w:rPr>
              <w:t xml:space="preserve"> </w:t>
            </w:r>
            <w:r w:rsidRPr="0038553C">
              <w:rPr>
                <w:rFonts w:ascii="Arial" w:hAnsi="Arial" w:cs="Arial"/>
                <w:sz w:val="16"/>
                <w:szCs w:val="16"/>
              </w:rPr>
              <w:t>000</w:t>
            </w:r>
            <w:r w:rsidRPr="0038553C">
              <w:rPr>
                <w:rFonts w:ascii="Arial" w:hAnsi="Arial" w:cs="Arial"/>
                <w:spacing w:val="-20"/>
                <w:sz w:val="16"/>
                <w:szCs w:val="16"/>
              </w:rPr>
              <w:t xml:space="preserve"> </w:t>
            </w:r>
            <w:r w:rsidRPr="0038553C">
              <w:rPr>
                <w:rFonts w:ascii="Arial" w:hAnsi="Arial" w:cs="Arial"/>
                <w:sz w:val="16"/>
                <w:szCs w:val="16"/>
              </w:rPr>
              <w:t xml:space="preserve">000 and determine the value of each digit </w:t>
            </w:r>
            <w:r w:rsidRPr="0038553C">
              <w:rPr>
                <w:rFonts w:ascii="Arial" w:hAnsi="Arial" w:cs="Arial"/>
                <w:i/>
                <w:iCs/>
                <w:sz w:val="16"/>
                <w:szCs w:val="16"/>
              </w:rPr>
              <w:t>(appears also in Comparing Numbers)</w:t>
            </w:r>
          </w:p>
        </w:tc>
        <w:tc>
          <w:tcPr>
            <w:tcW w:w="2767" w:type="dxa"/>
            <w:vMerge w:val="restart"/>
            <w:shd w:val="clear" w:color="auto" w:fill="auto"/>
          </w:tcPr>
          <w:p w:rsidR="00410688" w:rsidRPr="0038553C" w:rsidRDefault="00410688" w:rsidP="00F20CA7">
            <w:pPr>
              <w:pStyle w:val="Default"/>
              <w:rPr>
                <w:i/>
                <w:iCs/>
                <w:sz w:val="16"/>
                <w:szCs w:val="16"/>
              </w:rPr>
            </w:pPr>
            <w:r w:rsidRPr="0038553C">
              <w:rPr>
                <w:sz w:val="16"/>
                <w:szCs w:val="16"/>
              </w:rPr>
              <w:t>read, write, order and compare numbers up to 10 000</w:t>
            </w:r>
            <w:r w:rsidRPr="0038553C">
              <w:rPr>
                <w:spacing w:val="-20"/>
                <w:sz w:val="16"/>
                <w:szCs w:val="16"/>
              </w:rPr>
              <w:t xml:space="preserve"> </w:t>
            </w:r>
            <w:r w:rsidRPr="0038553C">
              <w:rPr>
                <w:sz w:val="16"/>
                <w:szCs w:val="16"/>
              </w:rPr>
              <w:t>000 and determine the value of each digit</w:t>
            </w:r>
            <w:r w:rsidR="00F20CA7" w:rsidRPr="0038553C">
              <w:rPr>
                <w:sz w:val="16"/>
                <w:szCs w:val="16"/>
              </w:rPr>
              <w:t xml:space="preserve"> </w:t>
            </w:r>
            <w:r w:rsidRPr="0038553C">
              <w:rPr>
                <w:i/>
                <w:iCs/>
                <w:sz w:val="16"/>
                <w:szCs w:val="16"/>
              </w:rPr>
              <w:t>(appears also in Unders</w:t>
            </w:r>
            <w:r w:rsidR="00F20CA7" w:rsidRPr="0038553C">
              <w:rPr>
                <w:i/>
                <w:iCs/>
                <w:sz w:val="16"/>
                <w:szCs w:val="16"/>
              </w:rPr>
              <w:t>ta</w:t>
            </w:r>
            <w:r w:rsidRPr="0038553C">
              <w:rPr>
                <w:i/>
                <w:iCs/>
                <w:sz w:val="16"/>
                <w:szCs w:val="16"/>
              </w:rPr>
              <w:t>nding Place Value)</w:t>
            </w:r>
          </w:p>
        </w:tc>
      </w:tr>
      <w:tr w:rsidR="00347720" w:rsidRPr="0038553C" w:rsidTr="00470FB7">
        <w:trPr>
          <w:trHeight w:val="1020"/>
        </w:trPr>
        <w:tc>
          <w:tcPr>
            <w:tcW w:w="2555" w:type="dxa"/>
            <w:vMerge/>
            <w:shd w:val="clear" w:color="auto" w:fill="auto"/>
          </w:tcPr>
          <w:p w:rsidR="00410688" w:rsidRPr="0038553C" w:rsidRDefault="00410688" w:rsidP="00A1619E">
            <w:pPr>
              <w:pStyle w:val="Default"/>
              <w:rPr>
                <w:sz w:val="16"/>
                <w:szCs w:val="16"/>
              </w:rPr>
            </w:pPr>
          </w:p>
        </w:tc>
        <w:tc>
          <w:tcPr>
            <w:tcW w:w="2557" w:type="dxa"/>
            <w:vMerge/>
            <w:shd w:val="clear" w:color="auto" w:fill="auto"/>
          </w:tcPr>
          <w:p w:rsidR="00410688" w:rsidRPr="0038553C" w:rsidRDefault="00410688" w:rsidP="00A1619E">
            <w:pPr>
              <w:pStyle w:val="Default"/>
              <w:rPr>
                <w:sz w:val="16"/>
                <w:szCs w:val="16"/>
              </w:rPr>
            </w:pPr>
          </w:p>
        </w:tc>
        <w:tc>
          <w:tcPr>
            <w:tcW w:w="2559" w:type="dxa"/>
            <w:shd w:val="clear" w:color="auto" w:fill="auto"/>
          </w:tcPr>
          <w:p w:rsidR="00410688" w:rsidRPr="0038553C" w:rsidRDefault="00410688" w:rsidP="00A1619E">
            <w:pPr>
              <w:pStyle w:val="Default"/>
              <w:rPr>
                <w:i/>
                <w:sz w:val="16"/>
                <w:szCs w:val="16"/>
              </w:rPr>
            </w:pPr>
            <w:r w:rsidRPr="0038553C">
              <w:rPr>
                <w:i/>
                <w:sz w:val="16"/>
                <w:szCs w:val="16"/>
              </w:rPr>
              <w:t xml:space="preserve">tell and write the time from an analogue clock, including using Roman numerals from I to XII, and 12-hour and 24-hour clocks </w:t>
            </w:r>
          </w:p>
          <w:p w:rsidR="00410688" w:rsidRPr="0038553C" w:rsidRDefault="00410688" w:rsidP="00A1619E">
            <w:pPr>
              <w:pStyle w:val="Default"/>
              <w:rPr>
                <w:i/>
                <w:iCs/>
                <w:sz w:val="16"/>
                <w:szCs w:val="16"/>
              </w:rPr>
            </w:pPr>
            <w:r w:rsidRPr="0038553C">
              <w:rPr>
                <w:i/>
                <w:iCs/>
                <w:sz w:val="16"/>
                <w:szCs w:val="16"/>
              </w:rPr>
              <w:t xml:space="preserve">(copied from Measurement) </w:t>
            </w:r>
          </w:p>
        </w:tc>
        <w:tc>
          <w:tcPr>
            <w:tcW w:w="2563" w:type="dxa"/>
            <w:tcBorders>
              <w:top w:val="nil"/>
            </w:tcBorders>
            <w:shd w:val="clear" w:color="auto" w:fill="auto"/>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read Roman numerals to 100 (I to C) and know that over time, the numeral system changed to include the concept of zero and place value.</w:t>
            </w:r>
          </w:p>
        </w:tc>
        <w:tc>
          <w:tcPr>
            <w:tcW w:w="2577" w:type="dxa"/>
            <w:shd w:val="clear" w:color="auto" w:fill="auto"/>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read Roman numerals to 1</w:t>
            </w:r>
            <w:r w:rsidRPr="0038553C">
              <w:rPr>
                <w:rFonts w:ascii="Arial" w:hAnsi="Arial" w:cs="Arial"/>
                <w:spacing w:val="-40"/>
                <w:sz w:val="16"/>
                <w:szCs w:val="16"/>
              </w:rPr>
              <w:t xml:space="preserve"> </w:t>
            </w:r>
            <w:r w:rsidRPr="0038553C">
              <w:rPr>
                <w:rFonts w:ascii="Arial" w:hAnsi="Arial" w:cs="Arial"/>
                <w:sz w:val="16"/>
                <w:szCs w:val="16"/>
              </w:rPr>
              <w:t>000 (M) and recognise years written in Roman numerals.</w:t>
            </w:r>
          </w:p>
        </w:tc>
        <w:tc>
          <w:tcPr>
            <w:tcW w:w="2767" w:type="dxa"/>
            <w:vMerge/>
            <w:shd w:val="clear" w:color="auto" w:fill="auto"/>
          </w:tcPr>
          <w:p w:rsidR="00410688" w:rsidRPr="0038553C" w:rsidRDefault="00410688" w:rsidP="00A1619E">
            <w:pPr>
              <w:pStyle w:val="Default"/>
              <w:rPr>
                <w:sz w:val="16"/>
                <w:szCs w:val="16"/>
              </w:rPr>
            </w:pPr>
          </w:p>
        </w:tc>
      </w:tr>
      <w:tr w:rsidR="00410688" w:rsidRPr="00F20CA7" w:rsidTr="007446E6">
        <w:trPr>
          <w:trHeight w:val="397"/>
        </w:trPr>
        <w:tc>
          <w:tcPr>
            <w:tcW w:w="15578" w:type="dxa"/>
            <w:gridSpan w:val="6"/>
            <w:shd w:val="clear" w:color="auto" w:fill="4A66AC" w:themeFill="accent1"/>
            <w:vAlign w:val="center"/>
          </w:tcPr>
          <w:p w:rsidR="00410688" w:rsidRPr="00F20CA7" w:rsidRDefault="00F20CA7" w:rsidP="00F20CA7">
            <w:pPr>
              <w:spacing w:after="0" w:line="240" w:lineRule="auto"/>
              <w:jc w:val="center"/>
              <w:rPr>
                <w:rFonts w:ascii="Arial" w:hAnsi="Arial" w:cs="Arial"/>
                <w:b/>
                <w:color w:val="FFFFFF"/>
                <w:sz w:val="24"/>
                <w:szCs w:val="24"/>
              </w:rPr>
            </w:pPr>
            <w:r w:rsidRPr="00F20CA7">
              <w:rPr>
                <w:rFonts w:ascii="Arial" w:hAnsi="Arial" w:cs="Arial"/>
                <w:b/>
                <w:color w:val="FFFFFF"/>
                <w:sz w:val="24"/>
                <w:szCs w:val="24"/>
              </w:rPr>
              <w:t>Understanding place value</w:t>
            </w:r>
          </w:p>
        </w:tc>
      </w:tr>
      <w:tr w:rsidR="00347720" w:rsidRPr="0038553C" w:rsidTr="00470FB7">
        <w:trPr>
          <w:trHeight w:val="1077"/>
        </w:trPr>
        <w:tc>
          <w:tcPr>
            <w:tcW w:w="2555" w:type="dxa"/>
            <w:vMerge w:val="restart"/>
            <w:shd w:val="clear" w:color="auto" w:fill="auto"/>
          </w:tcPr>
          <w:p w:rsidR="00410688" w:rsidRPr="0038553C" w:rsidRDefault="00410688" w:rsidP="00A1619E">
            <w:pPr>
              <w:pStyle w:val="Default"/>
              <w:rPr>
                <w:sz w:val="16"/>
                <w:szCs w:val="16"/>
              </w:rPr>
            </w:pPr>
          </w:p>
        </w:tc>
        <w:tc>
          <w:tcPr>
            <w:tcW w:w="2557" w:type="dxa"/>
            <w:vMerge w:val="restart"/>
            <w:shd w:val="clear" w:color="auto" w:fill="auto"/>
          </w:tcPr>
          <w:p w:rsidR="00410688" w:rsidRPr="0038553C" w:rsidRDefault="00410688" w:rsidP="00A1619E">
            <w:pPr>
              <w:pStyle w:val="Default"/>
              <w:rPr>
                <w:sz w:val="16"/>
                <w:szCs w:val="16"/>
              </w:rPr>
            </w:pPr>
            <w:r w:rsidRPr="0038553C">
              <w:rPr>
                <w:sz w:val="16"/>
                <w:szCs w:val="16"/>
              </w:rPr>
              <w:t xml:space="preserve">recognise the place value of each digit in a two-digit number (tens, ones) </w:t>
            </w:r>
          </w:p>
          <w:p w:rsidR="00410688" w:rsidRPr="0038553C" w:rsidRDefault="00410688" w:rsidP="00A1619E">
            <w:pPr>
              <w:pStyle w:val="Default"/>
              <w:rPr>
                <w:sz w:val="16"/>
                <w:szCs w:val="16"/>
              </w:rPr>
            </w:pPr>
          </w:p>
        </w:tc>
        <w:tc>
          <w:tcPr>
            <w:tcW w:w="2559" w:type="dxa"/>
            <w:vMerge w:val="restart"/>
            <w:shd w:val="clear" w:color="auto" w:fill="auto"/>
          </w:tcPr>
          <w:p w:rsidR="00410688" w:rsidRPr="0038553C" w:rsidRDefault="00410688" w:rsidP="00A1619E">
            <w:pPr>
              <w:pStyle w:val="Default"/>
              <w:rPr>
                <w:sz w:val="16"/>
                <w:szCs w:val="16"/>
              </w:rPr>
            </w:pPr>
            <w:r w:rsidRPr="0038553C">
              <w:rPr>
                <w:sz w:val="16"/>
                <w:szCs w:val="16"/>
              </w:rPr>
              <w:t xml:space="preserve">recognise the place value of each digit in a three-digit number (hundreds, tens, ones) </w:t>
            </w:r>
          </w:p>
          <w:p w:rsidR="00410688" w:rsidRPr="0038553C" w:rsidRDefault="00410688" w:rsidP="00A1619E">
            <w:pPr>
              <w:pStyle w:val="Default"/>
              <w:rPr>
                <w:sz w:val="16"/>
                <w:szCs w:val="16"/>
              </w:rPr>
            </w:pPr>
          </w:p>
        </w:tc>
        <w:tc>
          <w:tcPr>
            <w:tcW w:w="2563" w:type="dxa"/>
            <w:shd w:val="clear" w:color="auto" w:fill="auto"/>
          </w:tcPr>
          <w:p w:rsidR="00410688" w:rsidRPr="0038553C" w:rsidRDefault="00410688" w:rsidP="00A1619E">
            <w:pPr>
              <w:pStyle w:val="Default"/>
              <w:rPr>
                <w:sz w:val="16"/>
                <w:szCs w:val="16"/>
              </w:rPr>
            </w:pPr>
            <w:r w:rsidRPr="0038553C">
              <w:rPr>
                <w:sz w:val="16"/>
                <w:szCs w:val="16"/>
              </w:rPr>
              <w:t xml:space="preserve">recognise the place value of each digit in a four-digit number (thousands, hundreds, tens, and ones) </w:t>
            </w:r>
            <w:r w:rsidRPr="0038553C">
              <w:rPr>
                <w:color w:val="auto"/>
                <w:sz w:val="16"/>
                <w:szCs w:val="16"/>
              </w:rPr>
              <w:t xml:space="preserve"> </w:t>
            </w:r>
          </w:p>
        </w:tc>
        <w:tc>
          <w:tcPr>
            <w:tcW w:w="2577" w:type="dxa"/>
            <w:vMerge w:val="restart"/>
            <w:shd w:val="clear" w:color="auto" w:fill="auto"/>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read, write, order and compare numbers to at least 1</w:t>
            </w:r>
            <w:r w:rsidRPr="0038553C">
              <w:rPr>
                <w:rFonts w:ascii="Arial" w:hAnsi="Arial" w:cs="Arial"/>
                <w:spacing w:val="-20"/>
                <w:sz w:val="16"/>
                <w:szCs w:val="16"/>
              </w:rPr>
              <w:t xml:space="preserve"> </w:t>
            </w:r>
            <w:r w:rsidRPr="0038553C">
              <w:rPr>
                <w:rFonts w:ascii="Arial" w:hAnsi="Arial" w:cs="Arial"/>
                <w:sz w:val="16"/>
                <w:szCs w:val="16"/>
              </w:rPr>
              <w:t>000</w:t>
            </w:r>
            <w:r w:rsidRPr="0038553C">
              <w:rPr>
                <w:rFonts w:ascii="Arial" w:hAnsi="Arial" w:cs="Arial"/>
                <w:spacing w:val="-20"/>
                <w:sz w:val="16"/>
                <w:szCs w:val="16"/>
              </w:rPr>
              <w:t xml:space="preserve"> </w:t>
            </w:r>
            <w:r w:rsidRPr="0038553C">
              <w:rPr>
                <w:rFonts w:ascii="Arial" w:hAnsi="Arial" w:cs="Arial"/>
                <w:sz w:val="16"/>
                <w:szCs w:val="16"/>
              </w:rPr>
              <w:t xml:space="preserve">000 and determine the value of each digit </w:t>
            </w:r>
            <w:r w:rsidRPr="0038553C">
              <w:rPr>
                <w:rFonts w:ascii="Arial" w:hAnsi="Arial" w:cs="Arial"/>
                <w:i/>
                <w:iCs/>
                <w:sz w:val="16"/>
                <w:szCs w:val="16"/>
              </w:rPr>
              <w:t>(appears also in Reading and Writing Numbers)</w:t>
            </w:r>
          </w:p>
          <w:p w:rsidR="00410688" w:rsidRPr="0038553C" w:rsidRDefault="00410688" w:rsidP="00A1619E">
            <w:pPr>
              <w:spacing w:after="0" w:line="240" w:lineRule="auto"/>
              <w:rPr>
                <w:rFonts w:ascii="Arial" w:hAnsi="Arial" w:cs="Arial"/>
                <w:sz w:val="16"/>
                <w:szCs w:val="16"/>
              </w:rPr>
            </w:pPr>
          </w:p>
          <w:p w:rsidR="00410688" w:rsidRPr="0038553C" w:rsidRDefault="00410688" w:rsidP="00F20CA7">
            <w:pPr>
              <w:spacing w:after="0" w:line="240" w:lineRule="auto"/>
              <w:rPr>
                <w:rFonts w:ascii="Arial" w:hAnsi="Arial" w:cs="Arial"/>
                <w:sz w:val="16"/>
                <w:szCs w:val="16"/>
              </w:rPr>
            </w:pPr>
            <w:r w:rsidRPr="0038553C">
              <w:rPr>
                <w:rFonts w:ascii="Arial" w:hAnsi="Arial" w:cs="Arial"/>
                <w:i/>
                <w:sz w:val="16"/>
                <w:szCs w:val="16"/>
              </w:rPr>
              <w:t>recognise and use thousandths and relate them to tenths, hundredths and decimal equivalents</w:t>
            </w:r>
            <w:r w:rsidR="00F20CA7" w:rsidRPr="0038553C">
              <w:rPr>
                <w:rFonts w:ascii="Arial" w:hAnsi="Arial" w:cs="Arial"/>
                <w:i/>
                <w:sz w:val="16"/>
                <w:szCs w:val="16"/>
              </w:rPr>
              <w:t xml:space="preserve"> </w:t>
            </w:r>
            <w:r w:rsidRPr="0038553C">
              <w:rPr>
                <w:rFonts w:ascii="Arial" w:hAnsi="Arial" w:cs="Arial"/>
                <w:i/>
                <w:sz w:val="16"/>
                <w:szCs w:val="16"/>
              </w:rPr>
              <w:t>(copied from Fractions)</w:t>
            </w:r>
          </w:p>
        </w:tc>
        <w:tc>
          <w:tcPr>
            <w:tcW w:w="2767" w:type="dxa"/>
            <w:shd w:val="clear" w:color="auto" w:fill="auto"/>
          </w:tcPr>
          <w:p w:rsidR="00410688" w:rsidRPr="0038553C" w:rsidRDefault="00410688" w:rsidP="00F20CA7">
            <w:pPr>
              <w:pStyle w:val="Default"/>
              <w:rPr>
                <w:sz w:val="16"/>
                <w:szCs w:val="16"/>
              </w:rPr>
            </w:pPr>
            <w:r w:rsidRPr="0038553C">
              <w:rPr>
                <w:sz w:val="16"/>
                <w:szCs w:val="16"/>
              </w:rPr>
              <w:t>read, write, order and compare numbers up to 10 000</w:t>
            </w:r>
            <w:r w:rsidRPr="0038553C">
              <w:rPr>
                <w:spacing w:val="-20"/>
                <w:sz w:val="16"/>
                <w:szCs w:val="16"/>
              </w:rPr>
              <w:t xml:space="preserve"> </w:t>
            </w:r>
            <w:r w:rsidRPr="0038553C">
              <w:rPr>
                <w:sz w:val="16"/>
                <w:szCs w:val="16"/>
              </w:rPr>
              <w:t xml:space="preserve">000 and determine the value of each digit </w:t>
            </w:r>
            <w:r w:rsidRPr="0038553C">
              <w:rPr>
                <w:i/>
                <w:iCs/>
                <w:sz w:val="16"/>
                <w:szCs w:val="16"/>
              </w:rPr>
              <w:t>(appears also in Reading and Writing Numbers)</w:t>
            </w:r>
          </w:p>
        </w:tc>
      </w:tr>
      <w:tr w:rsidR="00347720" w:rsidRPr="00BA4884" w:rsidTr="00470FB7">
        <w:trPr>
          <w:trHeight w:val="1247"/>
        </w:trPr>
        <w:tc>
          <w:tcPr>
            <w:tcW w:w="2555" w:type="dxa"/>
            <w:vMerge/>
            <w:shd w:val="clear" w:color="auto" w:fill="auto"/>
          </w:tcPr>
          <w:p w:rsidR="00410688" w:rsidRPr="00BA4884" w:rsidRDefault="00410688" w:rsidP="00A1619E">
            <w:pPr>
              <w:pStyle w:val="Default"/>
              <w:rPr>
                <w:sz w:val="16"/>
                <w:szCs w:val="16"/>
              </w:rPr>
            </w:pPr>
          </w:p>
        </w:tc>
        <w:tc>
          <w:tcPr>
            <w:tcW w:w="2557" w:type="dxa"/>
            <w:vMerge/>
            <w:shd w:val="clear" w:color="auto" w:fill="auto"/>
          </w:tcPr>
          <w:p w:rsidR="00410688" w:rsidRPr="00BA4884" w:rsidRDefault="00410688" w:rsidP="00A1619E">
            <w:pPr>
              <w:pStyle w:val="Default"/>
              <w:rPr>
                <w:sz w:val="16"/>
                <w:szCs w:val="16"/>
              </w:rPr>
            </w:pPr>
          </w:p>
        </w:tc>
        <w:tc>
          <w:tcPr>
            <w:tcW w:w="2559" w:type="dxa"/>
            <w:vMerge/>
            <w:shd w:val="clear" w:color="auto" w:fill="auto"/>
          </w:tcPr>
          <w:p w:rsidR="00410688" w:rsidRPr="00BA4884" w:rsidRDefault="00410688" w:rsidP="00A1619E">
            <w:pPr>
              <w:pStyle w:val="Default"/>
              <w:rPr>
                <w:sz w:val="16"/>
                <w:szCs w:val="16"/>
              </w:rPr>
            </w:pPr>
          </w:p>
        </w:tc>
        <w:tc>
          <w:tcPr>
            <w:tcW w:w="2563" w:type="dxa"/>
            <w:shd w:val="clear" w:color="auto" w:fill="auto"/>
          </w:tcPr>
          <w:p w:rsidR="00410688" w:rsidRPr="00BA4884" w:rsidRDefault="00410688" w:rsidP="00F20CA7">
            <w:pPr>
              <w:pStyle w:val="Default"/>
              <w:rPr>
                <w:i/>
                <w:sz w:val="16"/>
                <w:szCs w:val="16"/>
              </w:rPr>
            </w:pPr>
            <w:r w:rsidRPr="00BA4884">
              <w:rPr>
                <w:i/>
                <w:sz w:val="16"/>
                <w:szCs w:val="16"/>
              </w:rPr>
              <w:t xml:space="preserve">find the effect of dividing a one- or two-digit number by 10 and 100, identifying the value of the digits in the </w:t>
            </w:r>
            <w:r w:rsidRPr="00F20CA7">
              <w:rPr>
                <w:i/>
                <w:sz w:val="16"/>
                <w:szCs w:val="16"/>
              </w:rPr>
              <w:t>answer as units, tenths and hundredths</w:t>
            </w:r>
            <w:r w:rsidRPr="00F20CA7">
              <w:rPr>
                <w:i/>
                <w:color w:val="auto"/>
                <w:sz w:val="16"/>
                <w:szCs w:val="16"/>
              </w:rPr>
              <w:t xml:space="preserve"> </w:t>
            </w:r>
            <w:r w:rsidRPr="00F20CA7">
              <w:rPr>
                <w:i/>
                <w:sz w:val="16"/>
                <w:szCs w:val="16"/>
              </w:rPr>
              <w:t>(copied from Fractions)</w:t>
            </w:r>
          </w:p>
        </w:tc>
        <w:tc>
          <w:tcPr>
            <w:tcW w:w="2577" w:type="dxa"/>
            <w:vMerge/>
            <w:shd w:val="clear" w:color="auto" w:fill="auto"/>
          </w:tcPr>
          <w:p w:rsidR="00410688" w:rsidRPr="00BA4884" w:rsidRDefault="00410688" w:rsidP="00A1619E">
            <w:pPr>
              <w:spacing w:after="0" w:line="240" w:lineRule="auto"/>
              <w:rPr>
                <w:rFonts w:ascii="Arial" w:hAnsi="Arial" w:cs="Arial"/>
                <w:sz w:val="16"/>
                <w:szCs w:val="16"/>
              </w:rPr>
            </w:pPr>
          </w:p>
        </w:tc>
        <w:tc>
          <w:tcPr>
            <w:tcW w:w="2767" w:type="dxa"/>
            <w:shd w:val="clear" w:color="auto" w:fill="auto"/>
          </w:tcPr>
          <w:p w:rsidR="00410688" w:rsidRPr="00BA4884" w:rsidRDefault="00410688" w:rsidP="00F20CA7">
            <w:pPr>
              <w:tabs>
                <w:tab w:val="left" w:pos="2106"/>
              </w:tabs>
              <w:spacing w:after="0" w:line="240" w:lineRule="auto"/>
              <w:rPr>
                <w:rFonts w:ascii="Arial" w:hAnsi="Arial" w:cs="Arial"/>
                <w:i/>
                <w:sz w:val="16"/>
                <w:szCs w:val="16"/>
              </w:rPr>
            </w:pPr>
            <w:r w:rsidRPr="00BA4884">
              <w:rPr>
                <w:rFonts w:ascii="Arial" w:hAnsi="Arial" w:cs="Arial"/>
                <w:i/>
                <w:sz w:val="16"/>
                <w:szCs w:val="16"/>
              </w:rPr>
              <w:t>identify the value of each digit to three decimal places and multiply and divide numbers by 10, 100 and</w:t>
            </w:r>
            <w:r w:rsidR="00F20CA7">
              <w:rPr>
                <w:rFonts w:ascii="Arial" w:hAnsi="Arial" w:cs="Arial"/>
                <w:i/>
                <w:sz w:val="16"/>
                <w:szCs w:val="16"/>
              </w:rPr>
              <w:t xml:space="preserve"> </w:t>
            </w:r>
            <w:r w:rsidRPr="00BA4884">
              <w:rPr>
                <w:rFonts w:ascii="Arial" w:hAnsi="Arial" w:cs="Arial"/>
                <w:i/>
                <w:sz w:val="16"/>
                <w:szCs w:val="16"/>
              </w:rPr>
              <w:t>1</w:t>
            </w:r>
            <w:r w:rsidRPr="00BA4884">
              <w:rPr>
                <w:rFonts w:ascii="Arial" w:hAnsi="Arial" w:cs="Arial"/>
                <w:i/>
                <w:spacing w:val="-40"/>
                <w:sz w:val="16"/>
                <w:szCs w:val="16"/>
              </w:rPr>
              <w:t xml:space="preserve"> </w:t>
            </w:r>
            <w:r w:rsidRPr="00BA4884">
              <w:rPr>
                <w:rFonts w:ascii="Arial" w:hAnsi="Arial" w:cs="Arial"/>
                <w:i/>
                <w:sz w:val="16"/>
                <w:szCs w:val="16"/>
              </w:rPr>
              <w:t xml:space="preserve">000 where the </w:t>
            </w:r>
            <w:r w:rsidRPr="00F20CA7">
              <w:rPr>
                <w:rFonts w:ascii="Arial" w:hAnsi="Arial" w:cs="Arial"/>
                <w:i/>
                <w:sz w:val="16"/>
                <w:szCs w:val="16"/>
              </w:rPr>
              <w:t>answers are up to three decimal places (copied from Fractions)</w:t>
            </w:r>
          </w:p>
        </w:tc>
      </w:tr>
      <w:tr w:rsidR="00410688" w:rsidRPr="00F20CA7" w:rsidTr="007446E6">
        <w:trPr>
          <w:trHeight w:val="397"/>
        </w:trPr>
        <w:tc>
          <w:tcPr>
            <w:tcW w:w="15578" w:type="dxa"/>
            <w:gridSpan w:val="6"/>
            <w:shd w:val="clear" w:color="auto" w:fill="4A66AC" w:themeFill="accent1"/>
            <w:vAlign w:val="center"/>
          </w:tcPr>
          <w:p w:rsidR="00410688" w:rsidRPr="00F20CA7" w:rsidRDefault="00F20CA7" w:rsidP="00F20CA7">
            <w:pPr>
              <w:spacing w:after="0" w:line="240" w:lineRule="auto"/>
              <w:jc w:val="center"/>
              <w:rPr>
                <w:rFonts w:ascii="Arial" w:hAnsi="Arial" w:cs="Arial"/>
                <w:b/>
                <w:color w:val="FFFFFF"/>
                <w:sz w:val="24"/>
                <w:szCs w:val="24"/>
              </w:rPr>
            </w:pPr>
            <w:r w:rsidRPr="00F20CA7">
              <w:rPr>
                <w:rFonts w:ascii="Arial" w:hAnsi="Arial" w:cs="Arial"/>
                <w:b/>
                <w:color w:val="FFFFFF"/>
                <w:sz w:val="24"/>
                <w:szCs w:val="24"/>
              </w:rPr>
              <w:t>Rounding</w:t>
            </w:r>
          </w:p>
        </w:tc>
      </w:tr>
      <w:tr w:rsidR="00347720" w:rsidRPr="0038553C" w:rsidTr="00470FB7">
        <w:trPr>
          <w:trHeight w:val="624"/>
        </w:trPr>
        <w:tc>
          <w:tcPr>
            <w:tcW w:w="2555" w:type="dxa"/>
            <w:shd w:val="clear" w:color="auto" w:fill="auto"/>
          </w:tcPr>
          <w:p w:rsidR="00410688" w:rsidRPr="0038553C" w:rsidRDefault="00410688" w:rsidP="00A1619E">
            <w:pPr>
              <w:spacing w:after="0" w:line="240" w:lineRule="auto"/>
              <w:rPr>
                <w:rFonts w:ascii="Arial" w:hAnsi="Arial" w:cs="Arial"/>
                <w:sz w:val="16"/>
                <w:szCs w:val="16"/>
              </w:rPr>
            </w:pPr>
          </w:p>
        </w:tc>
        <w:tc>
          <w:tcPr>
            <w:tcW w:w="2557" w:type="dxa"/>
            <w:shd w:val="clear" w:color="auto" w:fill="auto"/>
          </w:tcPr>
          <w:p w:rsidR="00410688" w:rsidRPr="0038553C" w:rsidRDefault="00410688" w:rsidP="00A1619E">
            <w:pPr>
              <w:spacing w:after="0" w:line="240" w:lineRule="auto"/>
              <w:rPr>
                <w:rFonts w:ascii="Arial" w:hAnsi="Arial" w:cs="Arial"/>
                <w:sz w:val="16"/>
                <w:szCs w:val="16"/>
              </w:rPr>
            </w:pPr>
          </w:p>
        </w:tc>
        <w:tc>
          <w:tcPr>
            <w:tcW w:w="2559" w:type="dxa"/>
            <w:shd w:val="clear" w:color="auto" w:fill="auto"/>
          </w:tcPr>
          <w:p w:rsidR="00410688" w:rsidRPr="0038553C" w:rsidRDefault="00410688" w:rsidP="00A1619E">
            <w:pPr>
              <w:spacing w:after="0" w:line="240" w:lineRule="auto"/>
              <w:rPr>
                <w:rFonts w:ascii="Arial" w:hAnsi="Arial" w:cs="Arial"/>
                <w:sz w:val="16"/>
                <w:szCs w:val="16"/>
              </w:rPr>
            </w:pPr>
          </w:p>
        </w:tc>
        <w:tc>
          <w:tcPr>
            <w:tcW w:w="2563" w:type="dxa"/>
            <w:shd w:val="clear" w:color="auto" w:fill="auto"/>
          </w:tcPr>
          <w:p w:rsidR="00410688" w:rsidRPr="0038553C" w:rsidRDefault="00410688" w:rsidP="00A1619E">
            <w:pPr>
              <w:pStyle w:val="Default"/>
              <w:rPr>
                <w:sz w:val="16"/>
                <w:szCs w:val="16"/>
              </w:rPr>
            </w:pPr>
            <w:r w:rsidRPr="0038553C">
              <w:rPr>
                <w:sz w:val="16"/>
                <w:szCs w:val="16"/>
              </w:rPr>
              <w:t>round any number to the nearest 10, 100 or 1</w:t>
            </w:r>
            <w:r w:rsidRPr="0038553C">
              <w:rPr>
                <w:spacing w:val="-20"/>
                <w:sz w:val="16"/>
                <w:szCs w:val="16"/>
              </w:rPr>
              <w:t xml:space="preserve"> </w:t>
            </w:r>
            <w:r w:rsidRPr="0038553C">
              <w:rPr>
                <w:sz w:val="16"/>
                <w:szCs w:val="16"/>
              </w:rPr>
              <w:t xml:space="preserve">000 </w:t>
            </w:r>
          </w:p>
          <w:p w:rsidR="00410688" w:rsidRPr="0038553C" w:rsidRDefault="00410688" w:rsidP="00A1619E">
            <w:pPr>
              <w:spacing w:after="0" w:line="240" w:lineRule="auto"/>
              <w:rPr>
                <w:rFonts w:ascii="Arial" w:hAnsi="Arial" w:cs="Arial"/>
                <w:sz w:val="16"/>
                <w:szCs w:val="16"/>
              </w:rPr>
            </w:pPr>
          </w:p>
        </w:tc>
        <w:tc>
          <w:tcPr>
            <w:tcW w:w="2577" w:type="dxa"/>
            <w:shd w:val="clear" w:color="auto" w:fill="auto"/>
          </w:tcPr>
          <w:p w:rsidR="00410688" w:rsidRPr="0038553C" w:rsidRDefault="00410688" w:rsidP="00A1619E">
            <w:pPr>
              <w:pStyle w:val="Default"/>
              <w:rPr>
                <w:sz w:val="16"/>
                <w:szCs w:val="16"/>
              </w:rPr>
            </w:pPr>
            <w:r w:rsidRPr="0038553C">
              <w:rPr>
                <w:sz w:val="16"/>
                <w:szCs w:val="16"/>
              </w:rPr>
              <w:t>round any number up to  1</w:t>
            </w:r>
            <w:r w:rsidRPr="0038553C">
              <w:rPr>
                <w:spacing w:val="-20"/>
                <w:sz w:val="16"/>
                <w:szCs w:val="16"/>
              </w:rPr>
              <w:t xml:space="preserve"> </w:t>
            </w:r>
            <w:r w:rsidRPr="0038553C">
              <w:rPr>
                <w:sz w:val="16"/>
                <w:szCs w:val="16"/>
              </w:rPr>
              <w:t>000</w:t>
            </w:r>
            <w:r w:rsidRPr="0038553C">
              <w:rPr>
                <w:spacing w:val="-20"/>
                <w:sz w:val="16"/>
                <w:szCs w:val="16"/>
              </w:rPr>
              <w:t xml:space="preserve"> </w:t>
            </w:r>
            <w:r w:rsidRPr="0038553C">
              <w:rPr>
                <w:sz w:val="16"/>
                <w:szCs w:val="16"/>
              </w:rPr>
              <w:t>000 to the nearest 10, 100, 1</w:t>
            </w:r>
            <w:r w:rsidRPr="0038553C">
              <w:rPr>
                <w:spacing w:val="-20"/>
                <w:sz w:val="16"/>
                <w:szCs w:val="16"/>
              </w:rPr>
              <w:t xml:space="preserve"> </w:t>
            </w:r>
            <w:r w:rsidRPr="0038553C">
              <w:rPr>
                <w:sz w:val="16"/>
                <w:szCs w:val="16"/>
              </w:rPr>
              <w:t>000, 10 000 and 100</w:t>
            </w:r>
            <w:r w:rsidRPr="0038553C">
              <w:rPr>
                <w:spacing w:val="-20"/>
                <w:sz w:val="16"/>
                <w:szCs w:val="16"/>
              </w:rPr>
              <w:t xml:space="preserve"> </w:t>
            </w:r>
            <w:r w:rsidRPr="0038553C">
              <w:rPr>
                <w:sz w:val="16"/>
                <w:szCs w:val="16"/>
              </w:rPr>
              <w:t xml:space="preserve">000 </w:t>
            </w:r>
          </w:p>
        </w:tc>
        <w:tc>
          <w:tcPr>
            <w:tcW w:w="2767" w:type="dxa"/>
            <w:shd w:val="clear" w:color="auto" w:fill="auto"/>
          </w:tcPr>
          <w:p w:rsidR="00410688" w:rsidRPr="0038553C" w:rsidRDefault="00410688" w:rsidP="00A1619E">
            <w:pPr>
              <w:pStyle w:val="Default"/>
              <w:rPr>
                <w:sz w:val="16"/>
                <w:szCs w:val="16"/>
              </w:rPr>
            </w:pPr>
            <w:r w:rsidRPr="0038553C">
              <w:rPr>
                <w:sz w:val="16"/>
                <w:szCs w:val="16"/>
              </w:rPr>
              <w:t xml:space="preserve">round any whole number to a required degree of accuracy </w:t>
            </w:r>
          </w:p>
          <w:p w:rsidR="00410688" w:rsidRPr="0038553C" w:rsidRDefault="00410688" w:rsidP="00A1619E">
            <w:pPr>
              <w:spacing w:after="0" w:line="240" w:lineRule="auto"/>
              <w:rPr>
                <w:rFonts w:ascii="Arial" w:hAnsi="Arial" w:cs="Arial"/>
                <w:sz w:val="16"/>
                <w:szCs w:val="16"/>
              </w:rPr>
            </w:pPr>
          </w:p>
        </w:tc>
      </w:tr>
      <w:tr w:rsidR="00347720" w:rsidRPr="0038553C" w:rsidTr="00470FB7">
        <w:trPr>
          <w:trHeight w:val="850"/>
        </w:trPr>
        <w:tc>
          <w:tcPr>
            <w:tcW w:w="2555" w:type="dxa"/>
            <w:shd w:val="clear" w:color="auto" w:fill="auto"/>
          </w:tcPr>
          <w:p w:rsidR="00410688" w:rsidRPr="0038553C" w:rsidRDefault="00410688" w:rsidP="00A1619E">
            <w:pPr>
              <w:spacing w:after="0" w:line="240" w:lineRule="auto"/>
              <w:rPr>
                <w:rFonts w:ascii="Arial" w:hAnsi="Arial" w:cs="Arial"/>
                <w:sz w:val="16"/>
                <w:szCs w:val="16"/>
              </w:rPr>
            </w:pPr>
          </w:p>
        </w:tc>
        <w:tc>
          <w:tcPr>
            <w:tcW w:w="2557" w:type="dxa"/>
            <w:shd w:val="clear" w:color="auto" w:fill="auto"/>
          </w:tcPr>
          <w:p w:rsidR="00410688" w:rsidRPr="0038553C" w:rsidRDefault="00410688" w:rsidP="00A1619E">
            <w:pPr>
              <w:spacing w:after="0" w:line="240" w:lineRule="auto"/>
              <w:rPr>
                <w:rFonts w:ascii="Arial" w:hAnsi="Arial" w:cs="Arial"/>
                <w:sz w:val="16"/>
                <w:szCs w:val="16"/>
              </w:rPr>
            </w:pPr>
          </w:p>
        </w:tc>
        <w:tc>
          <w:tcPr>
            <w:tcW w:w="2559" w:type="dxa"/>
            <w:shd w:val="clear" w:color="auto" w:fill="auto"/>
          </w:tcPr>
          <w:p w:rsidR="00410688" w:rsidRPr="0038553C" w:rsidRDefault="00410688" w:rsidP="00A1619E">
            <w:pPr>
              <w:spacing w:after="0" w:line="240" w:lineRule="auto"/>
              <w:rPr>
                <w:rFonts w:ascii="Arial" w:hAnsi="Arial" w:cs="Arial"/>
                <w:sz w:val="16"/>
                <w:szCs w:val="16"/>
              </w:rPr>
            </w:pPr>
          </w:p>
        </w:tc>
        <w:tc>
          <w:tcPr>
            <w:tcW w:w="2563" w:type="dxa"/>
            <w:shd w:val="clear" w:color="auto" w:fill="auto"/>
          </w:tcPr>
          <w:p w:rsidR="00410688" w:rsidRPr="0038553C" w:rsidRDefault="00410688" w:rsidP="00347720">
            <w:pPr>
              <w:pStyle w:val="Default"/>
              <w:rPr>
                <w:i/>
                <w:sz w:val="16"/>
                <w:szCs w:val="16"/>
              </w:rPr>
            </w:pPr>
            <w:r w:rsidRPr="0038553C">
              <w:rPr>
                <w:i/>
                <w:sz w:val="16"/>
                <w:szCs w:val="16"/>
              </w:rPr>
              <w:t>round decimals with one decimal place to the nearest whole number</w:t>
            </w:r>
            <w:r w:rsidR="00347720">
              <w:rPr>
                <w:i/>
                <w:sz w:val="16"/>
                <w:szCs w:val="16"/>
              </w:rPr>
              <w:t xml:space="preserve"> </w:t>
            </w:r>
            <w:r w:rsidRPr="0038553C">
              <w:rPr>
                <w:i/>
                <w:iCs/>
                <w:sz w:val="16"/>
                <w:szCs w:val="16"/>
              </w:rPr>
              <w:t xml:space="preserve">(copied from Fractions) </w:t>
            </w:r>
          </w:p>
        </w:tc>
        <w:tc>
          <w:tcPr>
            <w:tcW w:w="2577" w:type="dxa"/>
            <w:shd w:val="clear" w:color="auto" w:fill="auto"/>
          </w:tcPr>
          <w:p w:rsidR="00410688" w:rsidRPr="0038553C" w:rsidRDefault="00410688" w:rsidP="00B35712">
            <w:pPr>
              <w:spacing w:after="0" w:line="240" w:lineRule="auto"/>
              <w:rPr>
                <w:rFonts w:ascii="Arial" w:hAnsi="Arial" w:cs="Arial"/>
                <w:i/>
                <w:iCs/>
                <w:sz w:val="16"/>
                <w:szCs w:val="16"/>
              </w:rPr>
            </w:pPr>
            <w:r w:rsidRPr="0038553C">
              <w:rPr>
                <w:rFonts w:ascii="Arial" w:hAnsi="Arial" w:cs="Arial"/>
                <w:i/>
                <w:sz w:val="16"/>
                <w:szCs w:val="16"/>
              </w:rPr>
              <w:t xml:space="preserve">round decimals with two decimal places to the nearest whole number and to one decimal place </w:t>
            </w:r>
            <w:r w:rsidRPr="0038553C">
              <w:rPr>
                <w:rFonts w:ascii="Arial" w:hAnsi="Arial" w:cs="Arial"/>
                <w:i/>
                <w:iCs/>
                <w:color w:val="000000"/>
                <w:sz w:val="16"/>
                <w:szCs w:val="16"/>
                <w:lang w:val="en-US"/>
              </w:rPr>
              <w:t>(copied from Fractions)</w:t>
            </w:r>
          </w:p>
        </w:tc>
        <w:tc>
          <w:tcPr>
            <w:tcW w:w="2767" w:type="dxa"/>
            <w:shd w:val="clear" w:color="auto" w:fill="auto"/>
          </w:tcPr>
          <w:p w:rsidR="00410688" w:rsidRPr="0038553C" w:rsidRDefault="00410688" w:rsidP="00A1619E">
            <w:pPr>
              <w:pStyle w:val="Default"/>
              <w:rPr>
                <w:i/>
                <w:sz w:val="16"/>
                <w:szCs w:val="16"/>
              </w:rPr>
            </w:pPr>
            <w:r w:rsidRPr="0038553C">
              <w:rPr>
                <w:i/>
                <w:sz w:val="16"/>
                <w:szCs w:val="16"/>
              </w:rPr>
              <w:t xml:space="preserve">solve problems which require answers to be rounded to specified degrees of accuracy </w:t>
            </w:r>
            <w:r w:rsidRPr="0038553C">
              <w:rPr>
                <w:i/>
                <w:iCs/>
                <w:sz w:val="16"/>
                <w:szCs w:val="16"/>
              </w:rPr>
              <w:t>(copied from Fractions)</w:t>
            </w:r>
            <w:r w:rsidRPr="0038553C">
              <w:rPr>
                <w:i/>
                <w:sz w:val="16"/>
                <w:szCs w:val="16"/>
              </w:rPr>
              <w:t xml:space="preserve"> </w:t>
            </w:r>
          </w:p>
        </w:tc>
      </w:tr>
      <w:tr w:rsidR="00410688" w:rsidRPr="00F20CA7" w:rsidTr="007446E6">
        <w:trPr>
          <w:trHeight w:val="397"/>
        </w:trPr>
        <w:tc>
          <w:tcPr>
            <w:tcW w:w="15578" w:type="dxa"/>
            <w:gridSpan w:val="6"/>
            <w:shd w:val="clear" w:color="auto" w:fill="4A66AC" w:themeFill="accent1"/>
            <w:vAlign w:val="center"/>
          </w:tcPr>
          <w:p w:rsidR="00410688" w:rsidRPr="00F20CA7" w:rsidRDefault="00F20CA7" w:rsidP="00F20CA7">
            <w:pPr>
              <w:spacing w:after="0" w:line="240" w:lineRule="auto"/>
              <w:jc w:val="center"/>
              <w:rPr>
                <w:rFonts w:ascii="Arial" w:hAnsi="Arial" w:cs="Arial"/>
                <w:b/>
                <w:color w:val="FFFFFF"/>
                <w:sz w:val="24"/>
                <w:szCs w:val="24"/>
              </w:rPr>
            </w:pPr>
            <w:r w:rsidRPr="00F20CA7">
              <w:rPr>
                <w:rFonts w:ascii="Arial" w:hAnsi="Arial" w:cs="Arial"/>
                <w:b/>
                <w:color w:val="FFFFFF"/>
                <w:sz w:val="24"/>
                <w:szCs w:val="24"/>
              </w:rPr>
              <w:t>Problem solving</w:t>
            </w:r>
          </w:p>
        </w:tc>
      </w:tr>
      <w:tr w:rsidR="00347720" w:rsidRPr="0038553C" w:rsidTr="00470FB7">
        <w:trPr>
          <w:trHeight w:val="907"/>
        </w:trPr>
        <w:tc>
          <w:tcPr>
            <w:tcW w:w="2555" w:type="dxa"/>
            <w:shd w:val="clear" w:color="auto" w:fill="auto"/>
          </w:tcPr>
          <w:p w:rsidR="00410688" w:rsidRPr="0038553C" w:rsidRDefault="00410688" w:rsidP="00A1619E">
            <w:pPr>
              <w:spacing w:after="0" w:line="240" w:lineRule="auto"/>
              <w:rPr>
                <w:rFonts w:ascii="Arial" w:hAnsi="Arial" w:cs="Arial"/>
                <w:sz w:val="16"/>
                <w:szCs w:val="16"/>
              </w:rPr>
            </w:pPr>
          </w:p>
        </w:tc>
        <w:tc>
          <w:tcPr>
            <w:tcW w:w="2557" w:type="dxa"/>
            <w:shd w:val="clear" w:color="auto" w:fill="auto"/>
          </w:tcPr>
          <w:p w:rsidR="00410688" w:rsidRPr="0038553C" w:rsidRDefault="00410688" w:rsidP="00A1619E">
            <w:pPr>
              <w:pStyle w:val="Default"/>
              <w:rPr>
                <w:sz w:val="16"/>
                <w:szCs w:val="16"/>
              </w:rPr>
            </w:pPr>
            <w:r w:rsidRPr="0038553C">
              <w:rPr>
                <w:sz w:val="16"/>
                <w:szCs w:val="16"/>
              </w:rPr>
              <w:t>use place value and number facts to solve problems</w:t>
            </w:r>
          </w:p>
        </w:tc>
        <w:tc>
          <w:tcPr>
            <w:tcW w:w="2559" w:type="dxa"/>
            <w:shd w:val="clear" w:color="auto" w:fill="auto"/>
          </w:tcPr>
          <w:p w:rsidR="00410688" w:rsidRPr="0038553C" w:rsidRDefault="00410688" w:rsidP="00A1619E">
            <w:pPr>
              <w:pStyle w:val="Default"/>
              <w:rPr>
                <w:sz w:val="16"/>
                <w:szCs w:val="16"/>
              </w:rPr>
            </w:pPr>
            <w:r w:rsidRPr="0038553C">
              <w:rPr>
                <w:sz w:val="16"/>
                <w:szCs w:val="16"/>
              </w:rPr>
              <w:t>solve number problems and practical problems involving these ideas.</w:t>
            </w:r>
          </w:p>
        </w:tc>
        <w:tc>
          <w:tcPr>
            <w:tcW w:w="2563" w:type="dxa"/>
            <w:shd w:val="clear" w:color="auto" w:fill="auto"/>
          </w:tcPr>
          <w:p w:rsidR="00410688" w:rsidRPr="0038553C" w:rsidRDefault="00410688" w:rsidP="00B35712">
            <w:pPr>
              <w:pStyle w:val="Default"/>
              <w:rPr>
                <w:sz w:val="16"/>
                <w:szCs w:val="16"/>
              </w:rPr>
            </w:pPr>
            <w:r w:rsidRPr="0038553C">
              <w:rPr>
                <w:sz w:val="16"/>
                <w:szCs w:val="16"/>
              </w:rPr>
              <w:t xml:space="preserve">solve number and practical problems that involve all of the above and with increasingly large positive numbers </w:t>
            </w:r>
          </w:p>
        </w:tc>
        <w:tc>
          <w:tcPr>
            <w:tcW w:w="2577" w:type="dxa"/>
            <w:shd w:val="clear" w:color="auto" w:fill="auto"/>
          </w:tcPr>
          <w:p w:rsidR="00410688" w:rsidRPr="0038553C" w:rsidRDefault="00410688" w:rsidP="00A1619E">
            <w:pPr>
              <w:pStyle w:val="Default"/>
              <w:rPr>
                <w:sz w:val="16"/>
                <w:szCs w:val="16"/>
              </w:rPr>
            </w:pPr>
            <w:r w:rsidRPr="0038553C">
              <w:rPr>
                <w:sz w:val="16"/>
                <w:szCs w:val="16"/>
              </w:rPr>
              <w:t xml:space="preserve">solve number problems and practical problems that involve all of the above </w:t>
            </w:r>
          </w:p>
        </w:tc>
        <w:tc>
          <w:tcPr>
            <w:tcW w:w="2767" w:type="dxa"/>
            <w:shd w:val="clear" w:color="auto" w:fill="auto"/>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solve number and practical problems that involve all of the above</w:t>
            </w:r>
          </w:p>
        </w:tc>
      </w:tr>
    </w:tbl>
    <w:p w:rsidR="007446E6" w:rsidRDefault="007446E6"/>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413FA7" w:rsidRPr="00F20CA7" w:rsidTr="009247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tcPr>
          <w:p w:rsidR="00413FA7" w:rsidRPr="00F20CA7" w:rsidRDefault="00413FA7" w:rsidP="009247E6">
            <w:pPr>
              <w:spacing w:after="0" w:line="240" w:lineRule="auto"/>
              <w:jc w:val="center"/>
              <w:rPr>
                <w:rFonts w:ascii="Arial" w:hAnsi="Arial" w:cs="Arial"/>
                <w:b/>
                <w:color w:val="FFFFFF"/>
                <w:sz w:val="24"/>
                <w:szCs w:val="24"/>
              </w:rPr>
            </w:pPr>
            <w:r w:rsidRPr="00F20CA7">
              <w:rPr>
                <w:rFonts w:ascii="Arial" w:hAnsi="Arial" w:cs="Arial"/>
                <w:b/>
                <w:color w:val="FFFFFF"/>
                <w:sz w:val="24"/>
                <w:szCs w:val="24"/>
              </w:rPr>
              <w:t>Addition and subtraction</w:t>
            </w:r>
            <w:r>
              <w:rPr>
                <w:rFonts w:ascii="Arial" w:hAnsi="Arial" w:cs="Arial"/>
                <w:b/>
                <w:color w:val="FFFFFF"/>
                <w:sz w:val="24"/>
                <w:szCs w:val="24"/>
              </w:rPr>
              <w:t xml:space="preserve"> </w:t>
            </w:r>
          </w:p>
        </w:tc>
      </w:tr>
      <w:tr w:rsidR="00410688" w:rsidRPr="00F20CA7" w:rsidTr="007446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tcPr>
          <w:p w:rsidR="00410688" w:rsidRPr="00F20CA7" w:rsidRDefault="00F20CA7" w:rsidP="00F20CA7">
            <w:pPr>
              <w:spacing w:after="0" w:line="240" w:lineRule="auto"/>
              <w:jc w:val="center"/>
              <w:rPr>
                <w:rFonts w:ascii="Arial" w:hAnsi="Arial" w:cs="Arial"/>
                <w:b/>
                <w:color w:val="FFFFFF"/>
                <w:sz w:val="24"/>
                <w:szCs w:val="24"/>
              </w:rPr>
            </w:pPr>
            <w:r>
              <w:rPr>
                <w:rFonts w:ascii="Arial" w:hAnsi="Arial" w:cs="Arial"/>
                <w:b/>
                <w:color w:val="FFFFFF"/>
                <w:sz w:val="24"/>
                <w:szCs w:val="24"/>
              </w:rPr>
              <w:t>Number bonds</w:t>
            </w:r>
          </w:p>
        </w:tc>
      </w:tr>
      <w:tr w:rsidR="00347720" w:rsidRPr="00F20CA7" w:rsidTr="007446E6">
        <w:tc>
          <w:tcPr>
            <w:tcW w:w="2555"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F20CA7" w:rsidRDefault="00410688" w:rsidP="00A1619E">
            <w:pPr>
              <w:pStyle w:val="Default"/>
              <w:jc w:val="center"/>
              <w:rPr>
                <w:b/>
                <w:color w:val="FFFFFF"/>
              </w:rPr>
            </w:pPr>
            <w:r w:rsidRPr="00F20CA7">
              <w:rPr>
                <w:b/>
                <w:color w:val="FFFFFF"/>
              </w:rPr>
              <w:t>Year 1</w:t>
            </w:r>
          </w:p>
        </w:tc>
        <w:tc>
          <w:tcPr>
            <w:tcW w:w="2557"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F20CA7" w:rsidRDefault="00410688" w:rsidP="00A1619E">
            <w:pPr>
              <w:pStyle w:val="Default"/>
              <w:jc w:val="center"/>
              <w:rPr>
                <w:b/>
                <w:color w:val="FFFFFF"/>
              </w:rPr>
            </w:pPr>
            <w:r w:rsidRPr="00F20CA7">
              <w:rPr>
                <w:b/>
                <w:color w:val="FFFFFF"/>
              </w:rPr>
              <w:t>Year 2</w:t>
            </w:r>
          </w:p>
        </w:tc>
        <w:tc>
          <w:tcPr>
            <w:tcW w:w="2559"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F20CA7" w:rsidRDefault="00410688" w:rsidP="00A1619E">
            <w:pPr>
              <w:spacing w:after="0" w:line="240" w:lineRule="auto"/>
              <w:jc w:val="center"/>
              <w:rPr>
                <w:rFonts w:ascii="Arial" w:hAnsi="Arial" w:cs="Arial"/>
                <w:b/>
                <w:color w:val="FFFFFF"/>
                <w:sz w:val="24"/>
                <w:szCs w:val="24"/>
              </w:rPr>
            </w:pPr>
            <w:r w:rsidRPr="00F20CA7">
              <w:rPr>
                <w:rFonts w:ascii="Arial" w:hAnsi="Arial" w:cs="Arial"/>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F20CA7" w:rsidRDefault="00410688" w:rsidP="00A1619E">
            <w:pPr>
              <w:spacing w:after="0" w:line="240" w:lineRule="auto"/>
              <w:jc w:val="center"/>
              <w:rPr>
                <w:rFonts w:ascii="Arial" w:hAnsi="Arial" w:cs="Arial"/>
                <w:b/>
                <w:color w:val="FFFFFF"/>
                <w:sz w:val="24"/>
                <w:szCs w:val="24"/>
              </w:rPr>
            </w:pPr>
            <w:r w:rsidRPr="00F20CA7">
              <w:rPr>
                <w:rFonts w:ascii="Arial" w:hAnsi="Arial" w:cs="Arial"/>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F20CA7" w:rsidRDefault="00410688" w:rsidP="00A1619E">
            <w:pPr>
              <w:spacing w:after="0" w:line="240" w:lineRule="auto"/>
              <w:jc w:val="center"/>
              <w:rPr>
                <w:rFonts w:ascii="Arial" w:hAnsi="Arial" w:cs="Arial"/>
                <w:b/>
                <w:color w:val="FFFFFF"/>
                <w:sz w:val="24"/>
                <w:szCs w:val="24"/>
              </w:rPr>
            </w:pPr>
            <w:r w:rsidRPr="00F20CA7">
              <w:rPr>
                <w:rFonts w:ascii="Arial" w:hAnsi="Arial" w:cs="Arial"/>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F20CA7" w:rsidRDefault="00410688" w:rsidP="00A1619E">
            <w:pPr>
              <w:spacing w:after="0" w:line="240" w:lineRule="auto"/>
              <w:jc w:val="center"/>
              <w:rPr>
                <w:rFonts w:ascii="Arial" w:hAnsi="Arial" w:cs="Arial"/>
                <w:b/>
                <w:color w:val="FFFFFF"/>
                <w:sz w:val="24"/>
                <w:szCs w:val="24"/>
              </w:rPr>
            </w:pPr>
            <w:r w:rsidRPr="00F20CA7">
              <w:rPr>
                <w:rFonts w:ascii="Arial" w:hAnsi="Arial" w:cs="Arial"/>
                <w:b/>
                <w:color w:val="FFFFFF"/>
                <w:sz w:val="24"/>
                <w:szCs w:val="24"/>
              </w:rPr>
              <w:t>Year 6</w:t>
            </w:r>
          </w:p>
        </w:tc>
      </w:tr>
      <w:tr w:rsidR="00347720" w:rsidRPr="0038553C" w:rsidTr="00470FB7">
        <w:trPr>
          <w:trHeight w:val="850"/>
        </w:trPr>
        <w:tc>
          <w:tcPr>
            <w:tcW w:w="2555"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represent and use number bonds and related subtraction facts within 20 </w:t>
            </w:r>
          </w:p>
        </w:tc>
        <w:tc>
          <w:tcPr>
            <w:tcW w:w="255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recall and use addition and subtraction facts to 20 fluently, and derive and use related facts up to 100 </w:t>
            </w: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7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r>
      <w:tr w:rsidR="00410688" w:rsidRPr="00F20CA7" w:rsidTr="007446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F20CA7" w:rsidRDefault="00F20CA7" w:rsidP="00F20CA7">
            <w:pPr>
              <w:spacing w:after="0" w:line="240" w:lineRule="auto"/>
              <w:jc w:val="center"/>
              <w:rPr>
                <w:rFonts w:ascii="Arial" w:hAnsi="Arial" w:cs="Arial"/>
                <w:b/>
                <w:color w:val="FFFFFF"/>
                <w:sz w:val="24"/>
                <w:szCs w:val="24"/>
              </w:rPr>
            </w:pPr>
            <w:r>
              <w:rPr>
                <w:rFonts w:ascii="Arial" w:hAnsi="Arial" w:cs="Arial"/>
                <w:b/>
                <w:color w:val="FFFFFF"/>
                <w:sz w:val="24"/>
                <w:szCs w:val="24"/>
              </w:rPr>
              <w:t>Mental calculation</w:t>
            </w:r>
          </w:p>
        </w:tc>
      </w:tr>
      <w:tr w:rsidR="00347720" w:rsidRPr="0038553C" w:rsidTr="00470FB7">
        <w:trPr>
          <w:trHeight w:val="1757"/>
        </w:trPr>
        <w:tc>
          <w:tcPr>
            <w:tcW w:w="2555"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add and subtract one-digit and two-digit numbers to 20, including zero </w:t>
            </w:r>
          </w:p>
        </w:tc>
        <w:tc>
          <w:tcPr>
            <w:tcW w:w="255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add and subtract numbers using concrete objects, pictorial representations, and mentally, including: </w:t>
            </w:r>
          </w:p>
          <w:p w:rsidR="00410688" w:rsidRPr="0038553C" w:rsidRDefault="00410688" w:rsidP="00410688">
            <w:pPr>
              <w:pStyle w:val="Default"/>
              <w:numPr>
                <w:ilvl w:val="0"/>
                <w:numId w:val="27"/>
              </w:numPr>
              <w:ind w:left="317" w:hanging="283"/>
              <w:rPr>
                <w:sz w:val="16"/>
                <w:szCs w:val="16"/>
              </w:rPr>
            </w:pPr>
            <w:r w:rsidRPr="0038553C">
              <w:rPr>
                <w:sz w:val="16"/>
                <w:szCs w:val="16"/>
              </w:rPr>
              <w:t xml:space="preserve">a two-digit number and ones </w:t>
            </w:r>
          </w:p>
          <w:p w:rsidR="00410688" w:rsidRPr="0038553C" w:rsidRDefault="00410688" w:rsidP="00410688">
            <w:pPr>
              <w:pStyle w:val="Default"/>
              <w:numPr>
                <w:ilvl w:val="0"/>
                <w:numId w:val="27"/>
              </w:numPr>
              <w:ind w:left="317" w:hanging="283"/>
              <w:rPr>
                <w:sz w:val="16"/>
                <w:szCs w:val="16"/>
              </w:rPr>
            </w:pPr>
            <w:r w:rsidRPr="0038553C">
              <w:rPr>
                <w:sz w:val="16"/>
                <w:szCs w:val="16"/>
              </w:rPr>
              <w:t xml:space="preserve">a two-digit number and tens </w:t>
            </w:r>
          </w:p>
          <w:p w:rsidR="00410688" w:rsidRPr="0038553C" w:rsidRDefault="00410688" w:rsidP="00410688">
            <w:pPr>
              <w:pStyle w:val="Default"/>
              <w:numPr>
                <w:ilvl w:val="0"/>
                <w:numId w:val="27"/>
              </w:numPr>
              <w:ind w:left="317" w:hanging="283"/>
              <w:rPr>
                <w:sz w:val="16"/>
                <w:szCs w:val="16"/>
              </w:rPr>
            </w:pPr>
            <w:r w:rsidRPr="0038553C">
              <w:rPr>
                <w:sz w:val="16"/>
                <w:szCs w:val="16"/>
              </w:rPr>
              <w:t xml:space="preserve">two two-digit numbers </w:t>
            </w:r>
          </w:p>
          <w:p w:rsidR="00410688" w:rsidRPr="0038553C" w:rsidRDefault="00410688" w:rsidP="00410688">
            <w:pPr>
              <w:pStyle w:val="Default"/>
              <w:numPr>
                <w:ilvl w:val="0"/>
                <w:numId w:val="27"/>
              </w:numPr>
              <w:ind w:left="317" w:hanging="283"/>
              <w:rPr>
                <w:sz w:val="16"/>
                <w:szCs w:val="16"/>
              </w:rPr>
            </w:pPr>
            <w:r w:rsidRPr="0038553C">
              <w:rPr>
                <w:sz w:val="16"/>
                <w:szCs w:val="16"/>
              </w:rPr>
              <w:t xml:space="preserve">adding three one-digit numbers </w:t>
            </w: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add and subtract numbers mentally, including: </w:t>
            </w:r>
          </w:p>
          <w:p w:rsidR="00410688" w:rsidRPr="0038553C" w:rsidRDefault="00410688" w:rsidP="00410688">
            <w:pPr>
              <w:pStyle w:val="Default"/>
              <w:numPr>
                <w:ilvl w:val="0"/>
                <w:numId w:val="27"/>
              </w:numPr>
              <w:ind w:left="317" w:hanging="283"/>
              <w:rPr>
                <w:sz w:val="16"/>
                <w:szCs w:val="16"/>
              </w:rPr>
            </w:pPr>
            <w:r w:rsidRPr="0038553C">
              <w:rPr>
                <w:sz w:val="16"/>
                <w:szCs w:val="16"/>
              </w:rPr>
              <w:t xml:space="preserve">a three-digit number and ones </w:t>
            </w:r>
          </w:p>
          <w:p w:rsidR="00410688" w:rsidRPr="0038553C" w:rsidRDefault="00410688" w:rsidP="00410688">
            <w:pPr>
              <w:pStyle w:val="Default"/>
              <w:numPr>
                <w:ilvl w:val="0"/>
                <w:numId w:val="27"/>
              </w:numPr>
              <w:ind w:left="317" w:hanging="283"/>
              <w:rPr>
                <w:sz w:val="16"/>
                <w:szCs w:val="16"/>
              </w:rPr>
            </w:pPr>
            <w:r w:rsidRPr="0038553C">
              <w:rPr>
                <w:sz w:val="16"/>
                <w:szCs w:val="16"/>
              </w:rPr>
              <w:t>a three-digit number and tens</w:t>
            </w:r>
          </w:p>
          <w:p w:rsidR="00410688" w:rsidRPr="0038553C" w:rsidRDefault="00410688" w:rsidP="00410688">
            <w:pPr>
              <w:pStyle w:val="Default"/>
              <w:numPr>
                <w:ilvl w:val="0"/>
                <w:numId w:val="27"/>
              </w:numPr>
              <w:ind w:left="317" w:hanging="283"/>
              <w:rPr>
                <w:sz w:val="16"/>
                <w:szCs w:val="16"/>
              </w:rPr>
            </w:pPr>
            <w:r w:rsidRPr="0038553C">
              <w:rPr>
                <w:sz w:val="16"/>
                <w:szCs w:val="16"/>
              </w:rPr>
              <w:t xml:space="preserve">a three-digit number and hundreds </w:t>
            </w:r>
          </w:p>
          <w:p w:rsidR="00410688" w:rsidRPr="0038553C" w:rsidRDefault="00410688" w:rsidP="00A1619E">
            <w:pPr>
              <w:pStyle w:val="Default"/>
              <w:rPr>
                <w:sz w:val="16"/>
                <w:szCs w:val="16"/>
              </w:rPr>
            </w:pP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7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add and subtract numbers mentally with increasingly large numbers </w:t>
            </w:r>
          </w:p>
          <w:p w:rsidR="00410688" w:rsidRPr="0038553C" w:rsidRDefault="00410688" w:rsidP="00A1619E">
            <w:pPr>
              <w:spacing w:after="0" w:line="240" w:lineRule="auto"/>
              <w:rPr>
                <w:rFonts w:ascii="Arial" w:hAnsi="Arial" w:cs="Arial"/>
                <w:sz w:val="16"/>
                <w:szCs w:val="16"/>
              </w:rPr>
            </w:pP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perform mental calculations, including with mixed operations and large numbers</w:t>
            </w:r>
          </w:p>
          <w:p w:rsidR="00410688" w:rsidRPr="0038553C" w:rsidRDefault="00410688" w:rsidP="00A1619E">
            <w:pPr>
              <w:spacing w:after="0" w:line="240" w:lineRule="auto"/>
              <w:rPr>
                <w:rFonts w:ascii="Arial" w:hAnsi="Arial" w:cs="Arial"/>
                <w:sz w:val="16"/>
                <w:szCs w:val="16"/>
              </w:rPr>
            </w:pPr>
          </w:p>
        </w:tc>
      </w:tr>
      <w:tr w:rsidR="00347720" w:rsidRPr="0038553C" w:rsidTr="00470FB7">
        <w:trPr>
          <w:trHeight w:val="1191"/>
        </w:trPr>
        <w:tc>
          <w:tcPr>
            <w:tcW w:w="2555" w:type="dxa"/>
            <w:tcBorders>
              <w:top w:val="single" w:sz="4" w:space="0" w:color="auto"/>
              <w:left w:val="single" w:sz="4" w:space="0" w:color="auto"/>
              <w:bottom w:val="single" w:sz="4" w:space="0" w:color="auto"/>
              <w:right w:val="single" w:sz="4" w:space="0" w:color="auto"/>
            </w:tcBorders>
            <w:hideMark/>
          </w:tcPr>
          <w:p w:rsidR="00410688" w:rsidRPr="0038553C" w:rsidRDefault="00410688" w:rsidP="003E282A">
            <w:pPr>
              <w:pStyle w:val="Default"/>
              <w:rPr>
                <w:sz w:val="16"/>
                <w:szCs w:val="16"/>
              </w:rPr>
            </w:pPr>
            <w:r w:rsidRPr="0038553C">
              <w:rPr>
                <w:sz w:val="16"/>
                <w:szCs w:val="16"/>
              </w:rPr>
              <w:t xml:space="preserve">read, write and interpret mathematical statements involving addition (+), subtraction (-) and equals (=) signs </w:t>
            </w:r>
            <w:r w:rsidRPr="0038553C">
              <w:rPr>
                <w:i/>
                <w:iCs/>
                <w:sz w:val="16"/>
                <w:szCs w:val="16"/>
              </w:rPr>
              <w:t>(appears also in Written Methods)</w:t>
            </w:r>
          </w:p>
        </w:tc>
        <w:tc>
          <w:tcPr>
            <w:tcW w:w="255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show that addition of two numbers can be done in any order (commutative) and subtraction of one number from another cannot </w:t>
            </w: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7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use their knowledge of the order of operations to carry out calculations involving the four operations </w:t>
            </w:r>
          </w:p>
          <w:p w:rsidR="00410688" w:rsidRPr="0038553C" w:rsidRDefault="00410688" w:rsidP="00A1619E">
            <w:pPr>
              <w:spacing w:after="0" w:line="240" w:lineRule="auto"/>
              <w:rPr>
                <w:rFonts w:ascii="Arial" w:hAnsi="Arial" w:cs="Arial"/>
                <w:sz w:val="16"/>
                <w:szCs w:val="16"/>
              </w:rPr>
            </w:pPr>
          </w:p>
        </w:tc>
      </w:tr>
      <w:tr w:rsidR="00410688" w:rsidRPr="003E282A" w:rsidTr="007446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3E282A" w:rsidRDefault="00F20CA7" w:rsidP="00F20CA7">
            <w:pPr>
              <w:spacing w:after="0" w:line="240" w:lineRule="auto"/>
              <w:jc w:val="center"/>
              <w:rPr>
                <w:rFonts w:ascii="Arial" w:hAnsi="Arial" w:cs="Arial"/>
                <w:b/>
                <w:color w:val="FFFFFF"/>
                <w:sz w:val="24"/>
                <w:szCs w:val="24"/>
              </w:rPr>
            </w:pPr>
            <w:r w:rsidRPr="003E282A">
              <w:rPr>
                <w:rFonts w:ascii="Arial" w:hAnsi="Arial" w:cs="Arial"/>
                <w:b/>
                <w:color w:val="FFFFFF"/>
                <w:sz w:val="24"/>
                <w:szCs w:val="24"/>
              </w:rPr>
              <w:t>Written methods</w:t>
            </w:r>
          </w:p>
        </w:tc>
      </w:tr>
      <w:tr w:rsidR="00347720" w:rsidRPr="0038553C" w:rsidTr="00470FB7">
        <w:trPr>
          <w:trHeight w:val="1191"/>
        </w:trPr>
        <w:tc>
          <w:tcPr>
            <w:tcW w:w="2555" w:type="dxa"/>
            <w:tcBorders>
              <w:top w:val="single" w:sz="4" w:space="0" w:color="auto"/>
              <w:left w:val="single" w:sz="4" w:space="0" w:color="auto"/>
              <w:bottom w:val="single" w:sz="4" w:space="0" w:color="auto"/>
              <w:right w:val="single" w:sz="4" w:space="0" w:color="auto"/>
            </w:tcBorders>
            <w:hideMark/>
          </w:tcPr>
          <w:p w:rsidR="00410688" w:rsidRPr="0038553C" w:rsidRDefault="00410688" w:rsidP="003E282A">
            <w:pPr>
              <w:pStyle w:val="Default"/>
              <w:rPr>
                <w:i/>
                <w:iCs/>
                <w:sz w:val="16"/>
                <w:szCs w:val="16"/>
              </w:rPr>
            </w:pPr>
            <w:r w:rsidRPr="0038553C">
              <w:rPr>
                <w:sz w:val="16"/>
                <w:szCs w:val="16"/>
              </w:rPr>
              <w:t xml:space="preserve">read, write and interpret mathematical statements involving addition (+), subtraction (-) and equals (=) signs </w:t>
            </w:r>
            <w:r w:rsidRPr="0038553C">
              <w:rPr>
                <w:i/>
                <w:iCs/>
                <w:sz w:val="16"/>
                <w:szCs w:val="16"/>
              </w:rPr>
              <w:t>(appears also in Mental Calculation)</w:t>
            </w: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i/>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B35712">
            <w:pPr>
              <w:pStyle w:val="Default"/>
              <w:rPr>
                <w:sz w:val="16"/>
                <w:szCs w:val="16"/>
              </w:rPr>
            </w:pPr>
            <w:r w:rsidRPr="0038553C">
              <w:rPr>
                <w:sz w:val="16"/>
                <w:szCs w:val="16"/>
              </w:rPr>
              <w:t xml:space="preserve">add and subtract numbers with up to three digits, using formal written methods of columnar addition and subtraction </w:t>
            </w: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B35712">
            <w:pPr>
              <w:pStyle w:val="Default"/>
              <w:rPr>
                <w:sz w:val="16"/>
                <w:szCs w:val="16"/>
              </w:rPr>
            </w:pPr>
            <w:r w:rsidRPr="0038553C">
              <w:rPr>
                <w:sz w:val="16"/>
                <w:szCs w:val="16"/>
              </w:rPr>
              <w:t xml:space="preserve">add and subtract numbers with up to 4 digits using the formal written methods of columnar addition and subtraction where appropriate </w:t>
            </w:r>
          </w:p>
        </w:tc>
        <w:tc>
          <w:tcPr>
            <w:tcW w:w="257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add and subtract whole numbers with more than 4 digits, including using formal written methods (columnar addition and subtraction) </w:t>
            </w: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color w:val="FF0000"/>
                <w:sz w:val="16"/>
                <w:szCs w:val="16"/>
              </w:rPr>
            </w:pPr>
          </w:p>
        </w:tc>
      </w:tr>
      <w:tr w:rsidR="00410688" w:rsidRPr="00F20CA7" w:rsidTr="007446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F20CA7" w:rsidRDefault="00F20CA7" w:rsidP="00F20CA7">
            <w:pPr>
              <w:spacing w:after="0" w:line="240" w:lineRule="auto"/>
              <w:jc w:val="center"/>
              <w:rPr>
                <w:rFonts w:ascii="Arial" w:hAnsi="Arial" w:cs="Arial"/>
                <w:b/>
                <w:color w:val="FFFFFF"/>
                <w:sz w:val="24"/>
                <w:szCs w:val="24"/>
              </w:rPr>
            </w:pPr>
            <w:r>
              <w:rPr>
                <w:rFonts w:ascii="Arial" w:hAnsi="Arial" w:cs="Arial"/>
                <w:b/>
                <w:color w:val="FFFFFF"/>
                <w:sz w:val="24"/>
                <w:szCs w:val="24"/>
              </w:rPr>
              <w:t>Inverse operations, estimating and checking answers</w:t>
            </w:r>
          </w:p>
        </w:tc>
      </w:tr>
      <w:tr w:rsidR="00347720" w:rsidRPr="0038553C" w:rsidTr="00470FB7">
        <w:trPr>
          <w:trHeight w:val="1020"/>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recognise and use the inverse relationship between addition and subtraction and use this to check calculations and solve missing number problems.</w:t>
            </w: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estimate the answer to a calculation and use inverse operations to check answers </w:t>
            </w:r>
          </w:p>
          <w:p w:rsidR="00410688" w:rsidRPr="0038553C" w:rsidRDefault="00410688" w:rsidP="00A1619E">
            <w:pPr>
              <w:pStyle w:val="Default"/>
              <w:rPr>
                <w:sz w:val="16"/>
                <w:szCs w:val="16"/>
              </w:rPr>
            </w:pP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estimate and use inverse operations to check answers to a calculation </w:t>
            </w:r>
          </w:p>
          <w:p w:rsidR="00410688" w:rsidRPr="0038553C" w:rsidRDefault="00410688" w:rsidP="00A1619E">
            <w:pPr>
              <w:spacing w:after="0" w:line="240" w:lineRule="auto"/>
              <w:rPr>
                <w:rFonts w:ascii="Arial" w:hAnsi="Arial" w:cs="Arial"/>
                <w:sz w:val="16"/>
                <w:szCs w:val="16"/>
              </w:rPr>
            </w:pPr>
          </w:p>
        </w:tc>
        <w:tc>
          <w:tcPr>
            <w:tcW w:w="257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use rounding to check answers to calculations and determine, in the context of a problem, levels of accuracy </w:t>
            </w:r>
          </w:p>
          <w:p w:rsidR="00410688" w:rsidRPr="0038553C" w:rsidRDefault="00410688" w:rsidP="00A1619E">
            <w:pPr>
              <w:spacing w:after="0" w:line="240" w:lineRule="auto"/>
              <w:rPr>
                <w:rFonts w:ascii="Arial" w:hAnsi="Arial" w:cs="Arial"/>
                <w:sz w:val="16"/>
                <w:szCs w:val="16"/>
              </w:rPr>
            </w:pPr>
          </w:p>
        </w:tc>
        <w:tc>
          <w:tcPr>
            <w:tcW w:w="276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use estimation to check answers to calculations and determine, in the context of a problem, levels of accuracy.</w:t>
            </w:r>
          </w:p>
        </w:tc>
      </w:tr>
      <w:tr w:rsidR="00410688" w:rsidRPr="00F20CA7" w:rsidTr="007446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F20CA7" w:rsidRDefault="00F20CA7" w:rsidP="00F20CA7">
            <w:pPr>
              <w:spacing w:after="0" w:line="240" w:lineRule="auto"/>
              <w:jc w:val="center"/>
              <w:rPr>
                <w:rFonts w:ascii="Arial" w:hAnsi="Arial" w:cs="Arial"/>
                <w:b/>
                <w:color w:val="FFFFFF"/>
                <w:sz w:val="24"/>
                <w:szCs w:val="24"/>
              </w:rPr>
            </w:pPr>
            <w:r>
              <w:rPr>
                <w:rFonts w:ascii="Arial" w:hAnsi="Arial" w:cs="Arial"/>
                <w:b/>
                <w:color w:val="FFFFFF"/>
                <w:sz w:val="24"/>
                <w:szCs w:val="24"/>
              </w:rPr>
              <w:t>Problem solving</w:t>
            </w:r>
          </w:p>
        </w:tc>
      </w:tr>
      <w:tr w:rsidR="00347720" w:rsidRPr="0038553C" w:rsidTr="00470FB7">
        <w:trPr>
          <w:trHeight w:val="1984"/>
        </w:trPr>
        <w:tc>
          <w:tcPr>
            <w:tcW w:w="2555" w:type="dxa"/>
            <w:vMerge w:val="restart"/>
            <w:tcBorders>
              <w:top w:val="single" w:sz="4" w:space="0" w:color="auto"/>
              <w:left w:val="single" w:sz="4" w:space="0" w:color="auto"/>
              <w:bottom w:val="single" w:sz="4" w:space="0" w:color="auto"/>
              <w:right w:val="single" w:sz="4" w:space="0" w:color="auto"/>
            </w:tcBorders>
            <w:hideMark/>
          </w:tcPr>
          <w:p w:rsidR="00410688" w:rsidRPr="0038553C" w:rsidRDefault="00410688" w:rsidP="00347720">
            <w:pPr>
              <w:pStyle w:val="Default"/>
              <w:rPr>
                <w:sz w:val="16"/>
                <w:szCs w:val="16"/>
              </w:rPr>
            </w:pPr>
            <w:r w:rsidRPr="0038553C">
              <w:rPr>
                <w:sz w:val="16"/>
                <w:szCs w:val="16"/>
              </w:rPr>
              <w:lastRenderedPageBreak/>
              <w:t xml:space="preserve">solve one-step problems that involve addition and subtraction, using concrete objects and pictorial representations, and missing number problems such as 7 = </w:t>
            </w:r>
            <w:r w:rsidRPr="0038553C">
              <w:rPr>
                <w:sz w:val="16"/>
                <w:szCs w:val="16"/>
              </w:rPr>
              <w:sym w:font="Wingdings 2" w:char="F02A"/>
            </w:r>
            <w:r w:rsidRPr="0038553C">
              <w:rPr>
                <w:sz w:val="16"/>
                <w:szCs w:val="16"/>
              </w:rPr>
              <w:t xml:space="preserve"> - 9</w:t>
            </w:r>
          </w:p>
        </w:tc>
        <w:tc>
          <w:tcPr>
            <w:tcW w:w="255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solve problems with addition and subtraction: </w:t>
            </w:r>
          </w:p>
          <w:p w:rsidR="00410688" w:rsidRPr="0038553C" w:rsidRDefault="00410688" w:rsidP="00410688">
            <w:pPr>
              <w:pStyle w:val="Default"/>
              <w:numPr>
                <w:ilvl w:val="0"/>
                <w:numId w:val="27"/>
              </w:numPr>
              <w:ind w:left="317" w:hanging="283"/>
              <w:rPr>
                <w:sz w:val="16"/>
                <w:szCs w:val="16"/>
              </w:rPr>
            </w:pPr>
            <w:r w:rsidRPr="0038553C">
              <w:rPr>
                <w:sz w:val="16"/>
                <w:szCs w:val="16"/>
              </w:rPr>
              <w:t xml:space="preserve">using concrete objects and pictorial representations, including those involving numbers, quantities and measures </w:t>
            </w:r>
          </w:p>
          <w:p w:rsidR="00410688" w:rsidRPr="0038553C" w:rsidRDefault="00410688" w:rsidP="00410688">
            <w:pPr>
              <w:pStyle w:val="Default"/>
              <w:numPr>
                <w:ilvl w:val="0"/>
                <w:numId w:val="27"/>
              </w:numPr>
              <w:ind w:left="317" w:hanging="283"/>
              <w:rPr>
                <w:sz w:val="16"/>
                <w:szCs w:val="16"/>
              </w:rPr>
            </w:pPr>
            <w:r w:rsidRPr="0038553C">
              <w:rPr>
                <w:sz w:val="16"/>
                <w:szCs w:val="16"/>
              </w:rPr>
              <w:t xml:space="preserve">applying their increasing knowledge of mental and written methods </w:t>
            </w:r>
          </w:p>
        </w:tc>
        <w:tc>
          <w:tcPr>
            <w:tcW w:w="2559"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solve problems, including missing number problems, using number facts, place value, and more complex addition and subtraction </w:t>
            </w:r>
          </w:p>
          <w:p w:rsidR="00410688" w:rsidRPr="0038553C" w:rsidRDefault="00410688" w:rsidP="00A1619E">
            <w:pPr>
              <w:pStyle w:val="Default"/>
              <w:rPr>
                <w:sz w:val="16"/>
                <w:szCs w:val="16"/>
              </w:rPr>
            </w:pPr>
          </w:p>
        </w:tc>
        <w:tc>
          <w:tcPr>
            <w:tcW w:w="2563" w:type="dxa"/>
            <w:vMerge w:val="restart"/>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solve addition and subtraction two-step problems in contexts, deciding which operations and methods to use and why</w:t>
            </w:r>
          </w:p>
        </w:tc>
        <w:tc>
          <w:tcPr>
            <w:tcW w:w="2577" w:type="dxa"/>
            <w:vMerge w:val="restart"/>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solve addition and subtraction multi-step problems in contexts, deciding which operations and methods to use and why</w:t>
            </w: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solve addition and subtraction multi-step problems in contexts, deciding which operations and methods to use and why</w:t>
            </w:r>
          </w:p>
          <w:p w:rsidR="00410688" w:rsidRPr="0038553C" w:rsidRDefault="00410688" w:rsidP="00A1619E">
            <w:pPr>
              <w:pStyle w:val="Default"/>
              <w:rPr>
                <w:sz w:val="16"/>
                <w:szCs w:val="16"/>
              </w:rPr>
            </w:pPr>
          </w:p>
        </w:tc>
      </w:tr>
      <w:tr w:rsidR="00347720" w:rsidRPr="00BA4884" w:rsidTr="00470FB7">
        <w:trPr>
          <w:trHeight w:val="1247"/>
        </w:trPr>
        <w:tc>
          <w:tcPr>
            <w:tcW w:w="2555" w:type="dxa"/>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hideMark/>
          </w:tcPr>
          <w:p w:rsidR="00410688" w:rsidRPr="00BA4884" w:rsidRDefault="00410688" w:rsidP="00A1619E">
            <w:pPr>
              <w:pStyle w:val="Default"/>
              <w:rPr>
                <w:b/>
                <w:sz w:val="16"/>
                <w:szCs w:val="16"/>
              </w:rPr>
            </w:pPr>
            <w:r w:rsidRPr="00BA4884">
              <w:rPr>
                <w:i/>
                <w:sz w:val="16"/>
                <w:szCs w:val="16"/>
              </w:rPr>
              <w:t xml:space="preserve">solve simple problems in a practical context involving addition and subtraction of money of the same unit, including giving change </w:t>
            </w:r>
            <w:r w:rsidRPr="003E282A">
              <w:rPr>
                <w:i/>
                <w:iCs/>
                <w:sz w:val="16"/>
                <w:szCs w:val="16"/>
              </w:rPr>
              <w:t>(copied from Measurement)</w:t>
            </w:r>
          </w:p>
        </w:tc>
        <w:tc>
          <w:tcPr>
            <w:tcW w:w="2559" w:type="dxa"/>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color w:val="000000"/>
                <w:sz w:val="16"/>
                <w:szCs w:val="16"/>
                <w:lang w:val="en-US"/>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sz w:val="16"/>
                <w:szCs w:val="16"/>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sz w:val="16"/>
                <w:szCs w:val="16"/>
              </w:rPr>
            </w:pPr>
          </w:p>
        </w:tc>
        <w:tc>
          <w:tcPr>
            <w:tcW w:w="2767" w:type="dxa"/>
            <w:tcBorders>
              <w:top w:val="single" w:sz="4" w:space="0" w:color="auto"/>
              <w:left w:val="single" w:sz="4" w:space="0" w:color="auto"/>
              <w:bottom w:val="single" w:sz="4" w:space="0" w:color="auto"/>
              <w:right w:val="single" w:sz="4" w:space="0" w:color="auto"/>
            </w:tcBorders>
            <w:hideMark/>
          </w:tcPr>
          <w:p w:rsidR="00410688" w:rsidRPr="00BA4884" w:rsidRDefault="00410688" w:rsidP="00A1619E">
            <w:pPr>
              <w:pStyle w:val="Default"/>
              <w:rPr>
                <w:sz w:val="16"/>
                <w:szCs w:val="16"/>
              </w:rPr>
            </w:pPr>
            <w:r w:rsidRPr="00BA4884">
              <w:rPr>
                <w:sz w:val="16"/>
                <w:szCs w:val="16"/>
              </w:rPr>
              <w:t>Solve problems involving addition, subtraction, multiplication and division</w:t>
            </w:r>
          </w:p>
        </w:tc>
      </w:tr>
    </w:tbl>
    <w:p w:rsidR="007446E6" w:rsidRDefault="007446E6"/>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9"/>
        <w:gridCol w:w="2548"/>
        <w:gridCol w:w="13"/>
        <w:gridCol w:w="2546"/>
        <w:gridCol w:w="13"/>
        <w:gridCol w:w="2550"/>
        <w:gridCol w:w="12"/>
        <w:gridCol w:w="2565"/>
        <w:gridCol w:w="2767"/>
      </w:tblGrid>
      <w:tr w:rsidR="00413FA7" w:rsidRPr="003E282A" w:rsidTr="009247E6">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4A66AC" w:themeFill="accent1"/>
            <w:vAlign w:val="center"/>
          </w:tcPr>
          <w:p w:rsidR="00413FA7" w:rsidRPr="003E282A" w:rsidRDefault="00413FA7" w:rsidP="009247E6">
            <w:pPr>
              <w:spacing w:after="0" w:line="240" w:lineRule="auto"/>
              <w:jc w:val="center"/>
              <w:rPr>
                <w:rFonts w:ascii="Arial" w:hAnsi="Arial" w:cs="Arial"/>
                <w:b/>
                <w:color w:val="FFFFFF"/>
                <w:sz w:val="24"/>
                <w:szCs w:val="24"/>
              </w:rPr>
            </w:pPr>
            <w:r w:rsidRPr="003E282A">
              <w:rPr>
                <w:rFonts w:ascii="Arial" w:hAnsi="Arial" w:cs="Arial"/>
                <w:b/>
                <w:color w:val="FFFFFF"/>
                <w:sz w:val="24"/>
                <w:szCs w:val="24"/>
              </w:rPr>
              <w:t>Multiplication and division</w:t>
            </w:r>
          </w:p>
        </w:tc>
      </w:tr>
      <w:tr w:rsidR="00410688" w:rsidRPr="003E282A" w:rsidTr="007446E6">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4A66AC" w:themeFill="accent1"/>
            <w:vAlign w:val="center"/>
          </w:tcPr>
          <w:p w:rsidR="00410688" w:rsidRPr="003E282A" w:rsidRDefault="003E282A" w:rsidP="003E282A">
            <w:pPr>
              <w:spacing w:after="0" w:line="240" w:lineRule="auto"/>
              <w:jc w:val="center"/>
              <w:rPr>
                <w:rFonts w:ascii="Arial" w:hAnsi="Arial" w:cs="Arial"/>
                <w:b/>
                <w:color w:val="FFFFFF"/>
                <w:sz w:val="24"/>
                <w:szCs w:val="24"/>
              </w:rPr>
            </w:pPr>
            <w:r w:rsidRPr="003E282A">
              <w:rPr>
                <w:rFonts w:ascii="Arial" w:hAnsi="Arial" w:cs="Arial"/>
                <w:b/>
                <w:color w:val="FFFFFF"/>
                <w:sz w:val="24"/>
                <w:szCs w:val="24"/>
              </w:rPr>
              <w:t>Multiplication and division</w:t>
            </w:r>
            <w:r>
              <w:rPr>
                <w:rFonts w:ascii="Arial" w:hAnsi="Arial" w:cs="Arial"/>
                <w:b/>
                <w:color w:val="FFFFFF"/>
                <w:sz w:val="24"/>
                <w:szCs w:val="24"/>
              </w:rPr>
              <w:t xml:space="preserve"> facts</w:t>
            </w:r>
          </w:p>
        </w:tc>
      </w:tr>
      <w:tr w:rsidR="00D95488" w:rsidRPr="003E282A" w:rsidTr="007446E6">
        <w:tc>
          <w:tcPr>
            <w:tcW w:w="2564" w:type="dxa"/>
            <w:gridSpan w:val="2"/>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3E282A" w:rsidRDefault="00410688" w:rsidP="00A1619E">
            <w:pPr>
              <w:spacing w:after="0" w:line="240" w:lineRule="auto"/>
              <w:jc w:val="center"/>
              <w:rPr>
                <w:rFonts w:ascii="Arial" w:hAnsi="Arial" w:cs="Arial"/>
                <w:b/>
                <w:color w:val="FFFFFF"/>
                <w:sz w:val="24"/>
                <w:szCs w:val="24"/>
              </w:rPr>
            </w:pPr>
            <w:r w:rsidRPr="003E282A">
              <w:rPr>
                <w:rFonts w:ascii="Arial" w:hAnsi="Arial" w:cs="Arial"/>
                <w:b/>
                <w:color w:val="FFFFFF"/>
                <w:sz w:val="24"/>
                <w:szCs w:val="24"/>
              </w:rPr>
              <w:t>Year 1</w:t>
            </w:r>
          </w:p>
        </w:tc>
        <w:tc>
          <w:tcPr>
            <w:tcW w:w="2561" w:type="dxa"/>
            <w:gridSpan w:val="2"/>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3E282A" w:rsidRDefault="00410688" w:rsidP="00A1619E">
            <w:pPr>
              <w:spacing w:after="0" w:line="240" w:lineRule="auto"/>
              <w:jc w:val="center"/>
              <w:rPr>
                <w:rFonts w:ascii="Arial" w:hAnsi="Arial" w:cs="Arial"/>
                <w:b/>
                <w:color w:val="FFFFFF"/>
                <w:sz w:val="24"/>
                <w:szCs w:val="24"/>
              </w:rPr>
            </w:pPr>
            <w:r w:rsidRPr="003E282A">
              <w:rPr>
                <w:rFonts w:ascii="Arial" w:hAnsi="Arial" w:cs="Arial"/>
                <w:b/>
                <w:color w:val="FFFFFF"/>
                <w:sz w:val="24"/>
                <w:szCs w:val="24"/>
              </w:rPr>
              <w:t>Year 2</w:t>
            </w:r>
          </w:p>
        </w:tc>
        <w:tc>
          <w:tcPr>
            <w:tcW w:w="2559" w:type="dxa"/>
            <w:gridSpan w:val="2"/>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3E282A" w:rsidRDefault="00410688" w:rsidP="00A1619E">
            <w:pPr>
              <w:spacing w:after="0" w:line="240" w:lineRule="auto"/>
              <w:jc w:val="center"/>
              <w:rPr>
                <w:rFonts w:ascii="Arial" w:hAnsi="Arial" w:cs="Arial"/>
                <w:b/>
                <w:color w:val="FFFFFF"/>
                <w:sz w:val="24"/>
                <w:szCs w:val="24"/>
              </w:rPr>
            </w:pPr>
            <w:r w:rsidRPr="003E282A">
              <w:rPr>
                <w:rFonts w:ascii="Arial" w:hAnsi="Arial" w:cs="Arial"/>
                <w:b/>
                <w:color w:val="FFFFFF"/>
                <w:sz w:val="24"/>
                <w:szCs w:val="24"/>
              </w:rPr>
              <w:t>Year 3</w:t>
            </w:r>
          </w:p>
        </w:tc>
        <w:tc>
          <w:tcPr>
            <w:tcW w:w="2562" w:type="dxa"/>
            <w:gridSpan w:val="2"/>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3E282A" w:rsidRDefault="00410688" w:rsidP="00A1619E">
            <w:pPr>
              <w:spacing w:after="0" w:line="240" w:lineRule="auto"/>
              <w:jc w:val="center"/>
              <w:rPr>
                <w:rFonts w:ascii="Arial" w:hAnsi="Arial" w:cs="Arial"/>
                <w:b/>
                <w:color w:val="FFFFFF"/>
                <w:sz w:val="24"/>
                <w:szCs w:val="24"/>
              </w:rPr>
            </w:pPr>
            <w:r w:rsidRPr="003E282A">
              <w:rPr>
                <w:rFonts w:ascii="Arial" w:hAnsi="Arial" w:cs="Arial"/>
                <w:b/>
                <w:color w:val="FFFFFF"/>
                <w:sz w:val="24"/>
                <w:szCs w:val="24"/>
              </w:rPr>
              <w:t>Year 4</w:t>
            </w:r>
          </w:p>
        </w:tc>
        <w:tc>
          <w:tcPr>
            <w:tcW w:w="2565"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3E282A" w:rsidRDefault="00410688" w:rsidP="00A1619E">
            <w:pPr>
              <w:spacing w:after="0" w:line="240" w:lineRule="auto"/>
              <w:jc w:val="center"/>
              <w:rPr>
                <w:rFonts w:ascii="Arial" w:hAnsi="Arial" w:cs="Arial"/>
                <w:b/>
                <w:color w:val="FFFFFF"/>
                <w:sz w:val="24"/>
                <w:szCs w:val="24"/>
              </w:rPr>
            </w:pPr>
            <w:r w:rsidRPr="003E282A">
              <w:rPr>
                <w:rFonts w:ascii="Arial" w:hAnsi="Arial" w:cs="Arial"/>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3E282A" w:rsidRDefault="00410688" w:rsidP="00A1619E">
            <w:pPr>
              <w:spacing w:after="0" w:line="240" w:lineRule="auto"/>
              <w:jc w:val="center"/>
              <w:rPr>
                <w:rFonts w:ascii="Arial" w:hAnsi="Arial" w:cs="Arial"/>
                <w:b/>
                <w:color w:val="FFFFFF"/>
                <w:sz w:val="24"/>
                <w:szCs w:val="24"/>
              </w:rPr>
            </w:pPr>
            <w:r w:rsidRPr="003E282A">
              <w:rPr>
                <w:rFonts w:ascii="Arial" w:hAnsi="Arial" w:cs="Arial"/>
                <w:b/>
                <w:color w:val="FFFFFF"/>
                <w:sz w:val="24"/>
                <w:szCs w:val="24"/>
              </w:rPr>
              <w:t>Year 6</w:t>
            </w:r>
          </w:p>
        </w:tc>
      </w:tr>
      <w:tr w:rsidR="00347720" w:rsidRPr="0038553C" w:rsidTr="00470FB7">
        <w:trPr>
          <w:trHeight w:val="1020"/>
        </w:trPr>
        <w:tc>
          <w:tcPr>
            <w:tcW w:w="2555" w:type="dxa"/>
            <w:tcBorders>
              <w:top w:val="single" w:sz="4" w:space="0" w:color="auto"/>
              <w:left w:val="single" w:sz="4" w:space="0" w:color="auto"/>
              <w:bottom w:val="single" w:sz="4" w:space="0" w:color="auto"/>
              <w:right w:val="single" w:sz="4" w:space="0" w:color="auto"/>
            </w:tcBorders>
            <w:hideMark/>
          </w:tcPr>
          <w:p w:rsidR="00410688" w:rsidRPr="0038553C" w:rsidRDefault="00410688" w:rsidP="003E282A">
            <w:pPr>
              <w:pStyle w:val="Default"/>
              <w:rPr>
                <w:i/>
                <w:sz w:val="16"/>
                <w:szCs w:val="16"/>
              </w:rPr>
            </w:pPr>
            <w:r w:rsidRPr="0038553C">
              <w:rPr>
                <w:i/>
                <w:sz w:val="16"/>
                <w:szCs w:val="16"/>
              </w:rPr>
              <w:t>count in multiples of twos, fives and tens (copied from Number and Place Value)</w:t>
            </w:r>
          </w:p>
        </w:tc>
        <w:tc>
          <w:tcPr>
            <w:tcW w:w="2557"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470FB7">
            <w:pPr>
              <w:pStyle w:val="Default"/>
              <w:rPr>
                <w:i/>
                <w:sz w:val="16"/>
                <w:szCs w:val="16"/>
              </w:rPr>
            </w:pPr>
            <w:r w:rsidRPr="0038553C">
              <w:rPr>
                <w:i/>
                <w:sz w:val="16"/>
                <w:szCs w:val="16"/>
              </w:rPr>
              <w:t>count in steps of 2, 3, and 5 from 0, and in tens from any number, forward or backward (copied from Number and Place Value)</w:t>
            </w:r>
          </w:p>
        </w:tc>
        <w:tc>
          <w:tcPr>
            <w:tcW w:w="2559"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i/>
                <w:sz w:val="16"/>
                <w:szCs w:val="16"/>
              </w:rPr>
            </w:pPr>
            <w:r w:rsidRPr="0038553C">
              <w:rPr>
                <w:i/>
                <w:sz w:val="16"/>
                <w:szCs w:val="16"/>
              </w:rPr>
              <w:t>count from 0 in multiples of 4, 8, 50 and 100 (copied from Number and Place Value)</w:t>
            </w:r>
          </w:p>
          <w:p w:rsidR="00410688" w:rsidRPr="0038553C" w:rsidRDefault="00410688" w:rsidP="00A1619E">
            <w:pPr>
              <w:spacing w:after="0" w:line="240" w:lineRule="auto"/>
              <w:rPr>
                <w:rFonts w:ascii="Arial" w:hAnsi="Arial" w:cs="Arial"/>
                <w:i/>
                <w:sz w:val="16"/>
                <w:szCs w:val="16"/>
              </w:rPr>
            </w:pPr>
          </w:p>
        </w:tc>
        <w:tc>
          <w:tcPr>
            <w:tcW w:w="2563"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i/>
                <w:sz w:val="16"/>
                <w:szCs w:val="16"/>
              </w:rPr>
            </w:pPr>
            <w:r w:rsidRPr="0038553C">
              <w:rPr>
                <w:i/>
                <w:sz w:val="16"/>
                <w:szCs w:val="16"/>
              </w:rPr>
              <w:t>count in multiples of 6, 7, 9, 25 and 1</w:t>
            </w:r>
            <w:r w:rsidRPr="0038553C">
              <w:rPr>
                <w:i/>
                <w:spacing w:val="-20"/>
                <w:sz w:val="16"/>
                <w:szCs w:val="16"/>
              </w:rPr>
              <w:t xml:space="preserve"> </w:t>
            </w:r>
            <w:r w:rsidRPr="0038553C">
              <w:rPr>
                <w:i/>
                <w:sz w:val="16"/>
                <w:szCs w:val="16"/>
              </w:rPr>
              <w:t>000 (copied from Number and Place Value)</w:t>
            </w:r>
          </w:p>
          <w:p w:rsidR="00410688" w:rsidRPr="0038553C" w:rsidRDefault="00410688" w:rsidP="00A1619E">
            <w:pPr>
              <w:pStyle w:val="Default"/>
              <w:rPr>
                <w:i/>
                <w:sz w:val="16"/>
                <w:szCs w:val="16"/>
              </w:rPr>
            </w:pPr>
          </w:p>
          <w:p w:rsidR="00410688" w:rsidRPr="0038553C" w:rsidRDefault="00410688" w:rsidP="00A1619E">
            <w:pPr>
              <w:spacing w:after="0" w:line="240" w:lineRule="auto"/>
              <w:rPr>
                <w:rFonts w:ascii="Arial" w:hAnsi="Arial" w:cs="Arial"/>
                <w:i/>
                <w:sz w:val="16"/>
                <w:szCs w:val="16"/>
              </w:rPr>
            </w:pPr>
          </w:p>
        </w:tc>
        <w:tc>
          <w:tcPr>
            <w:tcW w:w="2577"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347720">
            <w:pPr>
              <w:pStyle w:val="Default"/>
              <w:rPr>
                <w:i/>
                <w:sz w:val="16"/>
                <w:szCs w:val="16"/>
              </w:rPr>
            </w:pPr>
            <w:r w:rsidRPr="0038553C">
              <w:rPr>
                <w:i/>
                <w:sz w:val="16"/>
                <w:szCs w:val="16"/>
              </w:rPr>
              <w:t>count forwards or backwards in steps of powers of 10 for any given number up to 1 000 000 (copied from Number and Place Value)</w:t>
            </w: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i/>
                <w:sz w:val="16"/>
                <w:szCs w:val="16"/>
              </w:rPr>
            </w:pPr>
          </w:p>
        </w:tc>
      </w:tr>
      <w:tr w:rsidR="00347720" w:rsidRPr="0038553C" w:rsidTr="00470FB7">
        <w:trPr>
          <w:trHeight w:val="1020"/>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recall and use multiplication and division facts for the 2, 5 and 10 multiplication tables, including recognising odd and even numbers </w:t>
            </w:r>
          </w:p>
        </w:tc>
        <w:tc>
          <w:tcPr>
            <w:tcW w:w="2559"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recall and use multiplication and division facts for the 3, 4 and 8 multiplication tables </w:t>
            </w:r>
          </w:p>
          <w:p w:rsidR="00410688" w:rsidRPr="0038553C" w:rsidRDefault="00410688" w:rsidP="00A1619E">
            <w:pPr>
              <w:spacing w:after="0" w:line="240" w:lineRule="auto"/>
              <w:rPr>
                <w:rFonts w:ascii="Arial" w:hAnsi="Arial" w:cs="Arial"/>
                <w:sz w:val="16"/>
                <w:szCs w:val="16"/>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recall multiplication and division facts for multiplication tables up to 12 × 12</w:t>
            </w:r>
          </w:p>
        </w:tc>
        <w:tc>
          <w:tcPr>
            <w:tcW w:w="2577"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r>
      <w:tr w:rsidR="00410688" w:rsidRPr="003E282A" w:rsidTr="007446E6">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3E282A" w:rsidRDefault="003E282A" w:rsidP="003E282A">
            <w:pPr>
              <w:spacing w:after="0" w:line="240" w:lineRule="auto"/>
              <w:jc w:val="center"/>
              <w:rPr>
                <w:rFonts w:ascii="Arial" w:hAnsi="Arial" w:cs="Arial"/>
                <w:b/>
                <w:color w:val="FFFFFF"/>
                <w:sz w:val="24"/>
                <w:szCs w:val="24"/>
              </w:rPr>
            </w:pPr>
            <w:r>
              <w:rPr>
                <w:rFonts w:ascii="Arial" w:hAnsi="Arial" w:cs="Arial"/>
                <w:b/>
                <w:color w:val="FFFFFF"/>
                <w:sz w:val="24"/>
                <w:szCs w:val="24"/>
              </w:rPr>
              <w:t>Mental calculation</w:t>
            </w:r>
          </w:p>
        </w:tc>
      </w:tr>
      <w:tr w:rsidR="00347720" w:rsidRPr="0038553C" w:rsidTr="00470FB7">
        <w:trPr>
          <w:trHeight w:val="1757"/>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 xml:space="preserve">write and calculate mathematical statements for multiplication and division using the multiplication tables that they know, including for two-digit numbers times one-digit numbers, using mental and progressing to formal written methods </w:t>
            </w:r>
            <w:r w:rsidRPr="00B35712">
              <w:rPr>
                <w:rFonts w:ascii="Arial" w:hAnsi="Arial" w:cs="Arial"/>
                <w:i/>
                <w:iCs/>
                <w:sz w:val="16"/>
                <w:szCs w:val="16"/>
              </w:rPr>
              <w:t>(appears also in Written Methods)</w:t>
            </w:r>
          </w:p>
        </w:tc>
        <w:tc>
          <w:tcPr>
            <w:tcW w:w="2563"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use place value, known and derived facts to multiply and divide mentally, including: multiplying by 0 and 1; dividing by 1; multiplying together three numbers </w:t>
            </w:r>
          </w:p>
        </w:tc>
        <w:tc>
          <w:tcPr>
            <w:tcW w:w="2577"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multiply and divide numbers mentally drawing upon known facts</w:t>
            </w: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perform mental calculations, including with mixed operations and large numbers </w:t>
            </w:r>
          </w:p>
          <w:p w:rsidR="00410688" w:rsidRPr="0038553C" w:rsidRDefault="00410688" w:rsidP="00A1619E">
            <w:pPr>
              <w:pStyle w:val="Default"/>
              <w:rPr>
                <w:i/>
                <w:sz w:val="16"/>
                <w:szCs w:val="16"/>
              </w:rPr>
            </w:pPr>
          </w:p>
          <w:p w:rsidR="00410688" w:rsidRPr="0038553C" w:rsidRDefault="00410688" w:rsidP="00A1619E">
            <w:pPr>
              <w:pStyle w:val="Default"/>
              <w:rPr>
                <w:sz w:val="16"/>
                <w:szCs w:val="16"/>
              </w:rPr>
            </w:pPr>
          </w:p>
        </w:tc>
      </w:tr>
      <w:tr w:rsidR="00347720" w:rsidRPr="0038553C" w:rsidTr="00470FB7">
        <w:trPr>
          <w:trHeight w:val="1020"/>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B35712">
            <w:pPr>
              <w:spacing w:after="0" w:line="240" w:lineRule="auto"/>
              <w:rPr>
                <w:rFonts w:ascii="Arial" w:hAnsi="Arial" w:cs="Arial"/>
                <w:sz w:val="16"/>
                <w:szCs w:val="16"/>
              </w:rPr>
            </w:pPr>
            <w:r w:rsidRPr="0038553C">
              <w:rPr>
                <w:rFonts w:ascii="Arial" w:hAnsi="Arial" w:cs="Arial"/>
                <w:sz w:val="16"/>
                <w:szCs w:val="16"/>
              </w:rPr>
              <w:t>show that multiplication of two numbers can be done in any order (commutative) and division of one number by another cannot</w:t>
            </w:r>
          </w:p>
        </w:tc>
        <w:tc>
          <w:tcPr>
            <w:tcW w:w="2559"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 xml:space="preserve">recognise and use factor pairs and commutativity in mental calculations </w:t>
            </w:r>
            <w:r w:rsidRPr="00347720">
              <w:rPr>
                <w:rFonts w:ascii="Arial" w:hAnsi="Arial" w:cs="Arial"/>
                <w:i/>
                <w:iCs/>
                <w:sz w:val="16"/>
                <w:szCs w:val="16"/>
              </w:rPr>
              <w:t>(appears also in Properties of Numbers)</w:t>
            </w:r>
            <w:r w:rsidRPr="0038553C">
              <w:rPr>
                <w:rFonts w:ascii="Arial" w:hAnsi="Arial" w:cs="Arial"/>
                <w:sz w:val="16"/>
                <w:szCs w:val="16"/>
              </w:rPr>
              <w:t xml:space="preserve"> </w:t>
            </w:r>
          </w:p>
        </w:tc>
        <w:tc>
          <w:tcPr>
            <w:tcW w:w="2577"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multiply and divide whole numbers and those involving decimals by 10, 100 and 1000</w:t>
            </w:r>
          </w:p>
        </w:tc>
        <w:tc>
          <w:tcPr>
            <w:tcW w:w="276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3E282A">
            <w:pPr>
              <w:spacing w:after="0" w:line="240" w:lineRule="auto"/>
              <w:rPr>
                <w:rFonts w:ascii="Arial" w:hAnsi="Arial" w:cs="Arial"/>
                <w:sz w:val="16"/>
                <w:szCs w:val="16"/>
              </w:rPr>
            </w:pPr>
            <w:r w:rsidRPr="0038553C">
              <w:rPr>
                <w:rFonts w:ascii="Arial" w:hAnsi="Arial" w:cs="Arial"/>
                <w:i/>
                <w:sz w:val="16"/>
                <w:szCs w:val="16"/>
              </w:rPr>
              <w:t xml:space="preserve">associate a fraction with division and calculate decimal fraction equivalents (e.g. 0.375) for a simple fraction (e.g. </w:t>
            </w:r>
            <w:r w:rsidRPr="0038553C">
              <w:rPr>
                <w:rFonts w:ascii="Arial" w:hAnsi="Arial" w:cs="Arial"/>
                <w:i/>
                <w:sz w:val="16"/>
                <w:szCs w:val="16"/>
                <w:vertAlign w:val="superscript"/>
              </w:rPr>
              <w:t>3</w:t>
            </w:r>
            <w:r w:rsidRPr="0038553C">
              <w:rPr>
                <w:rFonts w:ascii="Arial" w:hAnsi="Arial" w:cs="Arial"/>
                <w:i/>
                <w:sz w:val="16"/>
                <w:szCs w:val="16"/>
              </w:rPr>
              <w:t>/</w:t>
            </w:r>
            <w:r w:rsidRPr="0038553C">
              <w:rPr>
                <w:rFonts w:ascii="Arial" w:hAnsi="Arial" w:cs="Arial"/>
                <w:i/>
                <w:sz w:val="16"/>
                <w:szCs w:val="16"/>
                <w:vertAlign w:val="subscript"/>
              </w:rPr>
              <w:t>8</w:t>
            </w:r>
            <w:r w:rsidRPr="0038553C">
              <w:rPr>
                <w:rFonts w:ascii="Arial" w:hAnsi="Arial" w:cs="Arial"/>
                <w:i/>
                <w:sz w:val="16"/>
                <w:szCs w:val="16"/>
              </w:rPr>
              <w:t>) (copied from Fractions)</w:t>
            </w:r>
          </w:p>
        </w:tc>
      </w:tr>
      <w:tr w:rsidR="00410688" w:rsidRPr="003E282A" w:rsidTr="00413FA7">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3E282A" w:rsidRDefault="003E282A" w:rsidP="00413FA7">
            <w:pPr>
              <w:spacing w:after="0" w:line="240" w:lineRule="auto"/>
              <w:jc w:val="center"/>
              <w:rPr>
                <w:rFonts w:ascii="Arial" w:hAnsi="Arial" w:cs="Arial"/>
                <w:b/>
                <w:color w:val="FFFFFF"/>
                <w:sz w:val="24"/>
                <w:szCs w:val="24"/>
              </w:rPr>
            </w:pPr>
            <w:r>
              <w:rPr>
                <w:rFonts w:ascii="Arial" w:hAnsi="Arial" w:cs="Arial"/>
                <w:b/>
                <w:color w:val="FFFFFF"/>
                <w:sz w:val="24"/>
                <w:szCs w:val="24"/>
              </w:rPr>
              <w:lastRenderedPageBreak/>
              <w:t>Written calculation</w:t>
            </w:r>
          </w:p>
        </w:tc>
      </w:tr>
      <w:tr w:rsidR="00347720" w:rsidRPr="0038553C" w:rsidTr="00470FB7">
        <w:trPr>
          <w:trHeight w:val="1757"/>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calculate mathematical statements for multiplication and division within the multiplication tables and write them using the multiplication (×), division (÷) and equals (=) signs </w:t>
            </w:r>
          </w:p>
          <w:p w:rsidR="00410688" w:rsidRPr="0038553C" w:rsidRDefault="00410688" w:rsidP="00A1619E">
            <w:pPr>
              <w:spacing w:after="0" w:line="240" w:lineRule="auto"/>
              <w:rPr>
                <w:rFonts w:ascii="Arial" w:hAnsi="Arial" w:cs="Arial"/>
                <w:sz w:val="16"/>
                <w:szCs w:val="16"/>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 xml:space="preserve">write and calculate mathematical statements for multiplication and division using the multiplication tables that they know, including for two-digit numbers times one-digit numbers, using mental and progressing to formal written methods </w:t>
            </w:r>
            <w:r w:rsidRPr="00347720">
              <w:rPr>
                <w:rFonts w:ascii="Arial" w:hAnsi="Arial" w:cs="Arial"/>
                <w:i/>
                <w:iCs/>
                <w:sz w:val="16"/>
                <w:szCs w:val="16"/>
              </w:rPr>
              <w:t>(appears also in Mental Methods)</w:t>
            </w:r>
          </w:p>
        </w:tc>
        <w:tc>
          <w:tcPr>
            <w:tcW w:w="2563"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multiply two-digit and three-digit numbers by a one-digit number using formal written layout </w:t>
            </w:r>
          </w:p>
          <w:p w:rsidR="00410688" w:rsidRPr="0038553C" w:rsidRDefault="00410688" w:rsidP="00A1619E">
            <w:pPr>
              <w:pStyle w:val="Default"/>
              <w:rPr>
                <w:sz w:val="16"/>
                <w:szCs w:val="16"/>
              </w:rPr>
            </w:pPr>
          </w:p>
        </w:tc>
        <w:tc>
          <w:tcPr>
            <w:tcW w:w="2577"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multiply numbers up to 4 digits by a one- or two-digit number using a formal written method, including long multiplication for two-digit numbers</w:t>
            </w: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multiply multi-digit numbers up to 4 digits by a two-digit whole number using the formal written method of long multiplication </w:t>
            </w:r>
          </w:p>
          <w:p w:rsidR="00410688" w:rsidRPr="0038553C" w:rsidRDefault="00410688" w:rsidP="00A1619E">
            <w:pPr>
              <w:pStyle w:val="Default"/>
              <w:rPr>
                <w:sz w:val="16"/>
                <w:szCs w:val="16"/>
              </w:rPr>
            </w:pPr>
          </w:p>
        </w:tc>
      </w:tr>
      <w:tr w:rsidR="00347720" w:rsidRPr="0038553C" w:rsidTr="00470FB7">
        <w:trPr>
          <w:trHeight w:val="2268"/>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p>
        </w:tc>
        <w:tc>
          <w:tcPr>
            <w:tcW w:w="2577"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divide numbers up to 4 digits by a one-digit number using the formal written method of short division and interpret remainders appropriately for the context </w:t>
            </w:r>
          </w:p>
        </w:tc>
        <w:tc>
          <w:tcPr>
            <w:tcW w:w="276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divide numbers up to 4-digits by a two-digit whole number using the formal written method of short division where appropriate for the context divide numbers  up to 4 digits by a two-digit whole number using the formal written method of long division, and interpret remainders as whole number remainders, fractions, or by rounding, as appropriate for the context</w:t>
            </w:r>
          </w:p>
        </w:tc>
      </w:tr>
      <w:tr w:rsidR="00347720" w:rsidRPr="0038553C" w:rsidTr="00470FB7">
        <w:trPr>
          <w:trHeight w:val="850"/>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p>
        </w:tc>
        <w:tc>
          <w:tcPr>
            <w:tcW w:w="2577"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i/>
                <w:sz w:val="16"/>
                <w:szCs w:val="16"/>
              </w:rPr>
            </w:pP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3E282A">
            <w:pPr>
              <w:pStyle w:val="Default"/>
              <w:rPr>
                <w:i/>
                <w:sz w:val="16"/>
                <w:szCs w:val="16"/>
              </w:rPr>
            </w:pPr>
            <w:r w:rsidRPr="0038553C">
              <w:rPr>
                <w:i/>
                <w:sz w:val="16"/>
                <w:szCs w:val="16"/>
              </w:rPr>
              <w:t>use written division methods in cases where the answer has up to two decimal places (copied from Fractions)</w:t>
            </w:r>
          </w:p>
        </w:tc>
      </w:tr>
      <w:tr w:rsidR="00410688" w:rsidRPr="003E282A" w:rsidTr="007446E6">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3E282A" w:rsidRDefault="003E282A" w:rsidP="003E282A">
            <w:pPr>
              <w:spacing w:after="0" w:line="240" w:lineRule="auto"/>
              <w:jc w:val="center"/>
              <w:rPr>
                <w:rFonts w:ascii="Arial" w:hAnsi="Arial" w:cs="Arial"/>
                <w:b/>
                <w:color w:val="FFFFFF"/>
                <w:sz w:val="24"/>
                <w:szCs w:val="24"/>
              </w:rPr>
            </w:pPr>
            <w:r>
              <w:rPr>
                <w:rFonts w:ascii="Arial" w:hAnsi="Arial" w:cs="Arial"/>
                <w:b/>
                <w:color w:val="FFFFFF"/>
                <w:sz w:val="24"/>
                <w:szCs w:val="24"/>
              </w:rPr>
              <w:t>Properties of numbers: multiples, factors, primes, square and cube numbers</w:t>
            </w:r>
          </w:p>
        </w:tc>
      </w:tr>
      <w:tr w:rsidR="00347720" w:rsidRPr="0038553C" w:rsidTr="00470FB7">
        <w:trPr>
          <w:trHeight w:val="794"/>
        </w:trPr>
        <w:tc>
          <w:tcPr>
            <w:tcW w:w="2555"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gridSpan w:val="2"/>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recognise and use factor pairs and commutativity in mental calculations (repeated) </w:t>
            </w:r>
          </w:p>
        </w:tc>
        <w:tc>
          <w:tcPr>
            <w:tcW w:w="2577"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identify multiples and factors, including finding all factor pairs of a number, and common factors of two numbers.</w:t>
            </w:r>
          </w:p>
        </w:tc>
        <w:tc>
          <w:tcPr>
            <w:tcW w:w="2767"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identify common factors, common multiples and prime numbers </w:t>
            </w:r>
          </w:p>
          <w:p w:rsidR="00410688" w:rsidRPr="0038553C" w:rsidRDefault="00410688" w:rsidP="00A1619E">
            <w:pPr>
              <w:spacing w:after="0" w:line="240" w:lineRule="auto"/>
              <w:rPr>
                <w:rFonts w:ascii="Arial" w:hAnsi="Arial" w:cs="Arial"/>
                <w:sz w:val="16"/>
                <w:szCs w:val="16"/>
              </w:rPr>
            </w:pPr>
          </w:p>
          <w:p w:rsidR="00410688" w:rsidRPr="0038553C" w:rsidRDefault="00410688" w:rsidP="00A1619E">
            <w:pPr>
              <w:pStyle w:val="Default"/>
              <w:rPr>
                <w:i/>
                <w:sz w:val="16"/>
                <w:szCs w:val="16"/>
              </w:rPr>
            </w:pPr>
          </w:p>
          <w:p w:rsidR="00410688" w:rsidRPr="0038553C" w:rsidRDefault="00410688" w:rsidP="00A1619E">
            <w:pPr>
              <w:pStyle w:val="Default"/>
              <w:rPr>
                <w:i/>
                <w:sz w:val="16"/>
                <w:szCs w:val="16"/>
              </w:rPr>
            </w:pPr>
            <w:r w:rsidRPr="0038553C">
              <w:rPr>
                <w:i/>
                <w:sz w:val="16"/>
                <w:szCs w:val="16"/>
              </w:rPr>
              <w:t xml:space="preserve">use common factors to simplify fractions; use common multiples to express fractions in the same denomination (copied from Fractions) </w:t>
            </w:r>
          </w:p>
          <w:p w:rsidR="00410688" w:rsidRPr="0038553C" w:rsidRDefault="00410688" w:rsidP="00A1619E">
            <w:pPr>
              <w:spacing w:after="0" w:line="240" w:lineRule="auto"/>
              <w:rPr>
                <w:rFonts w:ascii="Arial" w:hAnsi="Arial" w:cs="Arial"/>
                <w:sz w:val="16"/>
                <w:szCs w:val="16"/>
              </w:rPr>
            </w:pPr>
          </w:p>
        </w:tc>
      </w:tr>
      <w:tr w:rsidR="00347720" w:rsidRPr="0038553C" w:rsidTr="00470FB7">
        <w:trPr>
          <w:trHeight w:val="794"/>
        </w:trPr>
        <w:tc>
          <w:tcPr>
            <w:tcW w:w="2555" w:type="dxa"/>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color w:val="000000"/>
                <w:sz w:val="16"/>
                <w:szCs w:val="16"/>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know and use the vocabulary of prime numbers, prime factors and composite (non-prime) numbers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r>
      <w:tr w:rsidR="00347720" w:rsidRPr="0038553C" w:rsidTr="00470FB7">
        <w:trPr>
          <w:trHeight w:val="624"/>
        </w:trPr>
        <w:tc>
          <w:tcPr>
            <w:tcW w:w="2555" w:type="dxa"/>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color w:val="000000"/>
                <w:sz w:val="16"/>
                <w:szCs w:val="16"/>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establish whether a number up to 100 is prime and recall prime numbers up to 19</w:t>
            </w:r>
          </w:p>
        </w:tc>
        <w:tc>
          <w:tcPr>
            <w:tcW w:w="2767" w:type="dxa"/>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r>
      <w:tr w:rsidR="00347720" w:rsidRPr="0038553C" w:rsidTr="00470FB7">
        <w:trPr>
          <w:trHeight w:val="1531"/>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77"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recognise and use square numbers and cube numbers, and the notation for squared (</w:t>
            </w:r>
            <w:r w:rsidRPr="0038553C">
              <w:rPr>
                <w:position w:val="8"/>
                <w:sz w:val="16"/>
                <w:szCs w:val="16"/>
                <w:vertAlign w:val="superscript"/>
              </w:rPr>
              <w:t>2</w:t>
            </w:r>
            <w:r w:rsidRPr="0038553C">
              <w:rPr>
                <w:sz w:val="16"/>
                <w:szCs w:val="16"/>
              </w:rPr>
              <w:t>) and cubed (</w:t>
            </w:r>
            <w:r w:rsidRPr="0038553C">
              <w:rPr>
                <w:position w:val="8"/>
                <w:sz w:val="16"/>
                <w:szCs w:val="16"/>
                <w:vertAlign w:val="superscript"/>
              </w:rPr>
              <w:t>3</w:t>
            </w:r>
            <w:r w:rsidRPr="0038553C">
              <w:rPr>
                <w:sz w:val="16"/>
                <w:szCs w:val="16"/>
              </w:rPr>
              <w:t>)</w:t>
            </w:r>
          </w:p>
        </w:tc>
        <w:tc>
          <w:tcPr>
            <w:tcW w:w="276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3E282A">
            <w:pPr>
              <w:pStyle w:val="Default"/>
              <w:rPr>
                <w:i/>
                <w:sz w:val="16"/>
                <w:szCs w:val="16"/>
              </w:rPr>
            </w:pPr>
            <w:r w:rsidRPr="0038553C">
              <w:rPr>
                <w:i/>
                <w:sz w:val="16"/>
                <w:szCs w:val="16"/>
              </w:rPr>
              <w:t>calculate, estimate and compare volume of cubes and cuboids using standard units, including centimetre cubed (cm</w:t>
            </w:r>
            <w:r w:rsidRPr="0038553C">
              <w:rPr>
                <w:i/>
                <w:position w:val="8"/>
                <w:sz w:val="16"/>
                <w:szCs w:val="16"/>
                <w:vertAlign w:val="superscript"/>
              </w:rPr>
              <w:t>3</w:t>
            </w:r>
            <w:r w:rsidRPr="0038553C">
              <w:rPr>
                <w:i/>
                <w:sz w:val="16"/>
                <w:szCs w:val="16"/>
              </w:rPr>
              <w:t>) and cubic metres (m</w:t>
            </w:r>
            <w:r w:rsidRPr="0038553C">
              <w:rPr>
                <w:i/>
                <w:position w:val="8"/>
                <w:sz w:val="16"/>
                <w:szCs w:val="16"/>
                <w:vertAlign w:val="superscript"/>
              </w:rPr>
              <w:t>3</w:t>
            </w:r>
            <w:r w:rsidRPr="0038553C">
              <w:rPr>
                <w:i/>
                <w:sz w:val="16"/>
                <w:szCs w:val="16"/>
              </w:rPr>
              <w:t>), and extending to other units such as mm</w:t>
            </w:r>
            <w:r w:rsidRPr="0038553C">
              <w:rPr>
                <w:i/>
                <w:position w:val="8"/>
                <w:sz w:val="16"/>
                <w:szCs w:val="16"/>
                <w:vertAlign w:val="superscript"/>
              </w:rPr>
              <w:t xml:space="preserve">3 </w:t>
            </w:r>
            <w:r w:rsidRPr="0038553C">
              <w:rPr>
                <w:i/>
                <w:sz w:val="16"/>
                <w:szCs w:val="16"/>
              </w:rPr>
              <w:t>and km</w:t>
            </w:r>
            <w:r w:rsidRPr="0038553C">
              <w:rPr>
                <w:i/>
                <w:position w:val="8"/>
                <w:sz w:val="16"/>
                <w:szCs w:val="16"/>
                <w:vertAlign w:val="superscript"/>
              </w:rPr>
              <w:t>3</w:t>
            </w:r>
            <w:r w:rsidRPr="0038553C">
              <w:rPr>
                <w:i/>
                <w:sz w:val="16"/>
                <w:szCs w:val="16"/>
              </w:rPr>
              <w:t xml:space="preserve"> (copied from Measures)</w:t>
            </w:r>
          </w:p>
        </w:tc>
      </w:tr>
      <w:tr w:rsidR="00410688" w:rsidRPr="003E282A" w:rsidTr="007446E6">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3E282A" w:rsidRDefault="003E282A" w:rsidP="003E282A">
            <w:pPr>
              <w:pStyle w:val="Default"/>
              <w:jc w:val="center"/>
              <w:rPr>
                <w:b/>
                <w:color w:val="FFFFFF"/>
              </w:rPr>
            </w:pPr>
            <w:r>
              <w:rPr>
                <w:b/>
                <w:color w:val="FFFFFF"/>
              </w:rPr>
              <w:t>Order of operations</w:t>
            </w:r>
          </w:p>
        </w:tc>
      </w:tr>
      <w:tr w:rsidR="00347720" w:rsidRPr="0038553C" w:rsidTr="00470FB7">
        <w:trPr>
          <w:trHeight w:val="624"/>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77"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3E282A">
            <w:pPr>
              <w:pStyle w:val="Default"/>
              <w:rPr>
                <w:sz w:val="16"/>
                <w:szCs w:val="16"/>
              </w:rPr>
            </w:pPr>
            <w:r w:rsidRPr="0038553C">
              <w:rPr>
                <w:sz w:val="16"/>
                <w:szCs w:val="16"/>
              </w:rPr>
              <w:t>use their knowledge of the order of operations to carry out calculations involving the four operations</w:t>
            </w:r>
          </w:p>
        </w:tc>
      </w:tr>
      <w:tr w:rsidR="00410688" w:rsidRPr="003E282A" w:rsidTr="007446E6">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3E282A" w:rsidRDefault="003E282A" w:rsidP="003E282A">
            <w:pPr>
              <w:pStyle w:val="Default"/>
              <w:jc w:val="center"/>
              <w:rPr>
                <w:b/>
                <w:color w:val="FFFFFF"/>
              </w:rPr>
            </w:pPr>
            <w:r>
              <w:rPr>
                <w:b/>
                <w:color w:val="FFFFFF"/>
              </w:rPr>
              <w:t>Inverse operations, estimating and checking answers</w:t>
            </w:r>
          </w:p>
        </w:tc>
      </w:tr>
      <w:tr w:rsidR="00347720" w:rsidRPr="0038553C" w:rsidTr="00470FB7">
        <w:trPr>
          <w:trHeight w:val="964"/>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jc w:val="center"/>
              <w:rPr>
                <w:sz w:val="16"/>
                <w:szCs w:val="16"/>
              </w:rPr>
            </w:pPr>
          </w:p>
        </w:tc>
        <w:tc>
          <w:tcPr>
            <w:tcW w:w="2557"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jc w:val="center"/>
              <w:rPr>
                <w:color w:val="4BACC6"/>
                <w:sz w:val="16"/>
                <w:szCs w:val="16"/>
              </w:rPr>
            </w:pPr>
          </w:p>
        </w:tc>
        <w:tc>
          <w:tcPr>
            <w:tcW w:w="2559"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3E282A">
            <w:pPr>
              <w:pStyle w:val="Default"/>
              <w:rPr>
                <w:i/>
                <w:sz w:val="16"/>
                <w:szCs w:val="16"/>
              </w:rPr>
            </w:pPr>
            <w:r w:rsidRPr="0038553C">
              <w:rPr>
                <w:i/>
                <w:sz w:val="16"/>
                <w:szCs w:val="16"/>
              </w:rPr>
              <w:t xml:space="preserve">estimate the answer to a calculation and use inverse operations to check answers (copied from Addition and Subtraction) </w:t>
            </w:r>
          </w:p>
        </w:tc>
        <w:tc>
          <w:tcPr>
            <w:tcW w:w="2563"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B35712">
            <w:pPr>
              <w:pStyle w:val="Default"/>
              <w:rPr>
                <w:i/>
                <w:sz w:val="16"/>
                <w:szCs w:val="16"/>
              </w:rPr>
            </w:pPr>
            <w:r w:rsidRPr="0038553C">
              <w:rPr>
                <w:i/>
                <w:sz w:val="16"/>
                <w:szCs w:val="16"/>
              </w:rPr>
              <w:t xml:space="preserve">estimate and use inverse operations to check answers to a calculation (copied from Addition and Subtraction) </w:t>
            </w:r>
          </w:p>
        </w:tc>
        <w:tc>
          <w:tcPr>
            <w:tcW w:w="2577"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jc w:val="center"/>
              <w:rPr>
                <w:i/>
                <w:sz w:val="16"/>
                <w:szCs w:val="16"/>
              </w:rPr>
            </w:pPr>
          </w:p>
        </w:tc>
        <w:tc>
          <w:tcPr>
            <w:tcW w:w="276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use estimation to check answers to calculations and determine, in the context of a problem, levels of accuracy</w:t>
            </w:r>
          </w:p>
        </w:tc>
      </w:tr>
      <w:tr w:rsidR="00410688" w:rsidRPr="003E282A" w:rsidTr="007446E6">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3E282A" w:rsidRDefault="003E282A" w:rsidP="003E282A">
            <w:pPr>
              <w:spacing w:after="0" w:line="240" w:lineRule="auto"/>
              <w:jc w:val="center"/>
              <w:rPr>
                <w:rFonts w:ascii="Arial" w:hAnsi="Arial" w:cs="Arial"/>
                <w:b/>
                <w:color w:val="FFFFFF"/>
                <w:sz w:val="24"/>
                <w:szCs w:val="24"/>
              </w:rPr>
            </w:pPr>
            <w:r>
              <w:rPr>
                <w:rFonts w:ascii="Arial" w:hAnsi="Arial" w:cs="Arial"/>
                <w:b/>
                <w:color w:val="FFFFFF"/>
                <w:sz w:val="24"/>
                <w:szCs w:val="24"/>
              </w:rPr>
              <w:t>Problem solving</w:t>
            </w:r>
          </w:p>
        </w:tc>
      </w:tr>
      <w:tr w:rsidR="00347720" w:rsidRPr="00BA4884" w:rsidTr="007446E6">
        <w:trPr>
          <w:trHeight w:val="1140"/>
        </w:trPr>
        <w:tc>
          <w:tcPr>
            <w:tcW w:w="2555" w:type="dxa"/>
            <w:vMerge w:val="restart"/>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solve one-step problems involving multiplication and division, by calculating the answer using concrete objects, pictorial representations and arrays with the support of the teacher</w:t>
            </w:r>
          </w:p>
        </w:tc>
        <w:tc>
          <w:tcPr>
            <w:tcW w:w="2557" w:type="dxa"/>
            <w:gridSpan w:val="2"/>
            <w:vMerge w:val="restart"/>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solve problems involving multiplication and division, using materials, arrays, repeated addition, mental methods, and multiplication and division facts, including problems in contexts</w:t>
            </w:r>
          </w:p>
        </w:tc>
        <w:tc>
          <w:tcPr>
            <w:tcW w:w="2559" w:type="dxa"/>
            <w:gridSpan w:val="2"/>
            <w:vMerge w:val="restart"/>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solve problems, including missing number problems, involving multiplication and division, including positive integer scaling problems and correspondence problems in which n objects are connected to m objects</w:t>
            </w: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solve problems involving multiplying and adding, including using the distributive law to multiply two</w:t>
            </w:r>
            <w:r w:rsidR="00854852" w:rsidRPr="0038553C">
              <w:rPr>
                <w:rFonts w:ascii="Arial" w:hAnsi="Arial" w:cs="Arial"/>
                <w:sz w:val="16"/>
                <w:szCs w:val="16"/>
              </w:rPr>
              <w:t>-</w:t>
            </w:r>
            <w:r w:rsidRPr="0038553C">
              <w:rPr>
                <w:rFonts w:ascii="Arial" w:hAnsi="Arial" w:cs="Arial"/>
                <w:sz w:val="16"/>
                <w:szCs w:val="16"/>
              </w:rPr>
              <w:t>digit numbers by one digit, integer scaling problems and harder correspondence problems such as n objects are connected to m objects</w:t>
            </w:r>
          </w:p>
        </w:tc>
        <w:tc>
          <w:tcPr>
            <w:tcW w:w="2577"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solve problems involving multiplication and division including using their knowledge of factors and multiples, squares and cubes </w:t>
            </w: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solve problems involving addition, subtraction, multiplication and division </w:t>
            </w:r>
          </w:p>
          <w:p w:rsidR="00410688" w:rsidRPr="0038553C" w:rsidRDefault="00410688" w:rsidP="00A1619E">
            <w:pPr>
              <w:spacing w:after="0" w:line="240" w:lineRule="auto"/>
              <w:rPr>
                <w:rFonts w:ascii="Arial" w:hAnsi="Arial" w:cs="Arial"/>
                <w:sz w:val="16"/>
                <w:szCs w:val="16"/>
              </w:rPr>
            </w:pPr>
          </w:p>
        </w:tc>
      </w:tr>
      <w:tr w:rsidR="00347720" w:rsidRPr="00BA4884" w:rsidTr="00470FB7">
        <w:trPr>
          <w:trHeight w:val="1191"/>
        </w:trPr>
        <w:tc>
          <w:tcPr>
            <w:tcW w:w="2555" w:type="dxa"/>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77"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solve problems involving addition, subtraction, multiplication and division and a combination of these, including understanding the meaning of the equals sign</w:t>
            </w: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r>
      <w:tr w:rsidR="00347720" w:rsidRPr="00BA4884" w:rsidTr="007446E6">
        <w:trPr>
          <w:trHeight w:val="1020"/>
        </w:trPr>
        <w:tc>
          <w:tcPr>
            <w:tcW w:w="2555" w:type="dxa"/>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77" w:type="dxa"/>
            <w:gridSpan w:val="2"/>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solve problems involving multiplication and division, including scaling by simple fractions and problems involving simple rates</w:t>
            </w:r>
          </w:p>
        </w:tc>
        <w:tc>
          <w:tcPr>
            <w:tcW w:w="276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i/>
                <w:sz w:val="16"/>
                <w:szCs w:val="16"/>
              </w:rPr>
            </w:pPr>
            <w:r w:rsidRPr="0038553C">
              <w:rPr>
                <w:rFonts w:ascii="Arial" w:hAnsi="Arial" w:cs="Arial"/>
                <w:i/>
                <w:sz w:val="16"/>
                <w:szCs w:val="16"/>
              </w:rPr>
              <w:t xml:space="preserve">solve problems involving similar shapes where the scale factor is known or can be found </w:t>
            </w:r>
          </w:p>
          <w:p w:rsidR="00410688" w:rsidRPr="0038553C" w:rsidRDefault="00410688" w:rsidP="00A1619E">
            <w:pPr>
              <w:spacing w:after="0" w:line="240" w:lineRule="auto"/>
              <w:rPr>
                <w:rFonts w:ascii="Arial" w:hAnsi="Arial" w:cs="Arial"/>
                <w:sz w:val="16"/>
                <w:szCs w:val="16"/>
              </w:rPr>
            </w:pPr>
            <w:r w:rsidRPr="0038553C">
              <w:rPr>
                <w:rFonts w:ascii="Arial" w:hAnsi="Arial" w:cs="Arial"/>
                <w:i/>
                <w:sz w:val="16"/>
                <w:szCs w:val="16"/>
              </w:rPr>
              <w:t>(copied from Ratio and Proportion)</w:t>
            </w:r>
          </w:p>
        </w:tc>
      </w:tr>
    </w:tbl>
    <w:p w:rsidR="007446E6" w:rsidRDefault="007446E6"/>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413FA7" w:rsidRPr="00854852" w:rsidTr="009247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tcPr>
          <w:p w:rsidR="00413FA7" w:rsidRPr="00854852" w:rsidRDefault="00413FA7" w:rsidP="009247E6">
            <w:pPr>
              <w:spacing w:after="0" w:line="240" w:lineRule="auto"/>
              <w:jc w:val="center"/>
              <w:rPr>
                <w:rFonts w:ascii="Arial" w:hAnsi="Arial" w:cs="Arial"/>
                <w:b/>
                <w:color w:val="FFFFFF"/>
                <w:sz w:val="24"/>
                <w:szCs w:val="24"/>
              </w:rPr>
            </w:pPr>
            <w:r w:rsidRPr="00854852">
              <w:rPr>
                <w:rFonts w:ascii="Arial" w:hAnsi="Arial" w:cs="Arial"/>
                <w:b/>
                <w:color w:val="FFFFFF"/>
                <w:sz w:val="24"/>
                <w:szCs w:val="24"/>
              </w:rPr>
              <w:t>Fractions, decimals and percentages</w:t>
            </w:r>
            <w:r>
              <w:rPr>
                <w:rFonts w:ascii="Arial" w:hAnsi="Arial" w:cs="Arial"/>
                <w:b/>
                <w:color w:val="FFFFFF"/>
                <w:sz w:val="24"/>
                <w:szCs w:val="24"/>
              </w:rPr>
              <w:t xml:space="preserve"> </w:t>
            </w:r>
          </w:p>
        </w:tc>
      </w:tr>
      <w:tr w:rsidR="00410688" w:rsidRPr="00854852" w:rsidTr="007446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tcPr>
          <w:p w:rsidR="00410688" w:rsidRPr="00854852" w:rsidRDefault="00854852" w:rsidP="00854852">
            <w:pPr>
              <w:spacing w:after="0" w:line="240" w:lineRule="auto"/>
              <w:jc w:val="center"/>
              <w:rPr>
                <w:rFonts w:ascii="Arial" w:hAnsi="Arial" w:cs="Arial"/>
                <w:b/>
                <w:color w:val="FFFFFF"/>
                <w:sz w:val="24"/>
                <w:szCs w:val="24"/>
              </w:rPr>
            </w:pPr>
            <w:r>
              <w:rPr>
                <w:rFonts w:ascii="Arial" w:hAnsi="Arial" w:cs="Arial"/>
                <w:b/>
                <w:color w:val="FFFFFF"/>
                <w:sz w:val="24"/>
                <w:szCs w:val="24"/>
              </w:rPr>
              <w:t>Counting in fractional steps</w:t>
            </w:r>
          </w:p>
        </w:tc>
      </w:tr>
      <w:tr w:rsidR="00D95488" w:rsidRPr="00854852" w:rsidTr="007446E6">
        <w:tc>
          <w:tcPr>
            <w:tcW w:w="2555"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854852" w:rsidRDefault="00410688" w:rsidP="00A1619E">
            <w:pPr>
              <w:spacing w:after="0" w:line="240" w:lineRule="auto"/>
              <w:jc w:val="center"/>
              <w:rPr>
                <w:rFonts w:ascii="Arial" w:hAnsi="Arial" w:cs="Arial"/>
                <w:b/>
                <w:color w:val="FFFFFF"/>
                <w:sz w:val="24"/>
                <w:szCs w:val="24"/>
              </w:rPr>
            </w:pPr>
            <w:r w:rsidRPr="00854852">
              <w:rPr>
                <w:rFonts w:ascii="Arial" w:hAnsi="Arial" w:cs="Arial"/>
                <w:b/>
                <w:color w:val="FFFFFF"/>
                <w:sz w:val="24"/>
                <w:szCs w:val="24"/>
              </w:rPr>
              <w:t>Year 1</w:t>
            </w:r>
          </w:p>
        </w:tc>
        <w:tc>
          <w:tcPr>
            <w:tcW w:w="2557"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854852" w:rsidRDefault="00410688" w:rsidP="00A1619E">
            <w:pPr>
              <w:spacing w:after="0" w:line="240" w:lineRule="auto"/>
              <w:jc w:val="center"/>
              <w:rPr>
                <w:rFonts w:ascii="Arial" w:hAnsi="Arial" w:cs="Arial"/>
                <w:b/>
                <w:color w:val="FFFFFF"/>
                <w:sz w:val="24"/>
                <w:szCs w:val="24"/>
              </w:rPr>
            </w:pPr>
            <w:r w:rsidRPr="00854852">
              <w:rPr>
                <w:rFonts w:ascii="Arial" w:hAnsi="Arial" w:cs="Arial"/>
                <w:b/>
                <w:color w:val="FFFFFF"/>
                <w:sz w:val="24"/>
                <w:szCs w:val="24"/>
              </w:rPr>
              <w:t>Year 2</w:t>
            </w:r>
          </w:p>
        </w:tc>
        <w:tc>
          <w:tcPr>
            <w:tcW w:w="2559"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854852" w:rsidRDefault="00410688" w:rsidP="00A1619E">
            <w:pPr>
              <w:spacing w:after="0" w:line="240" w:lineRule="auto"/>
              <w:jc w:val="center"/>
              <w:rPr>
                <w:rFonts w:ascii="Arial" w:hAnsi="Arial" w:cs="Arial"/>
                <w:b/>
                <w:color w:val="FFFFFF"/>
                <w:sz w:val="24"/>
                <w:szCs w:val="24"/>
              </w:rPr>
            </w:pPr>
            <w:r w:rsidRPr="00854852">
              <w:rPr>
                <w:rFonts w:ascii="Arial" w:hAnsi="Arial" w:cs="Arial"/>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854852" w:rsidRDefault="00410688" w:rsidP="00A1619E">
            <w:pPr>
              <w:spacing w:after="0" w:line="240" w:lineRule="auto"/>
              <w:jc w:val="center"/>
              <w:rPr>
                <w:rFonts w:ascii="Arial" w:hAnsi="Arial" w:cs="Arial"/>
                <w:b/>
                <w:color w:val="FFFFFF"/>
                <w:sz w:val="24"/>
                <w:szCs w:val="24"/>
              </w:rPr>
            </w:pPr>
            <w:r w:rsidRPr="00854852">
              <w:rPr>
                <w:rFonts w:ascii="Arial" w:hAnsi="Arial" w:cs="Arial"/>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854852" w:rsidRDefault="00410688" w:rsidP="00A1619E">
            <w:pPr>
              <w:spacing w:after="0" w:line="240" w:lineRule="auto"/>
              <w:jc w:val="center"/>
              <w:rPr>
                <w:rFonts w:ascii="Arial" w:hAnsi="Arial" w:cs="Arial"/>
                <w:b/>
                <w:color w:val="FFFFFF"/>
                <w:sz w:val="24"/>
                <w:szCs w:val="24"/>
              </w:rPr>
            </w:pPr>
            <w:r w:rsidRPr="00854852">
              <w:rPr>
                <w:rFonts w:ascii="Arial" w:hAnsi="Arial" w:cs="Arial"/>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854852" w:rsidRDefault="00410688" w:rsidP="00A1619E">
            <w:pPr>
              <w:spacing w:after="0" w:line="240" w:lineRule="auto"/>
              <w:jc w:val="center"/>
              <w:rPr>
                <w:rFonts w:ascii="Arial" w:hAnsi="Arial" w:cs="Arial"/>
                <w:b/>
                <w:color w:val="FFFFFF"/>
                <w:sz w:val="24"/>
                <w:szCs w:val="24"/>
              </w:rPr>
            </w:pPr>
            <w:r w:rsidRPr="00854852">
              <w:rPr>
                <w:rFonts w:ascii="Arial" w:hAnsi="Arial" w:cs="Arial"/>
                <w:b/>
                <w:color w:val="FFFFFF"/>
                <w:sz w:val="24"/>
                <w:szCs w:val="24"/>
              </w:rPr>
              <w:t>Year 6</w:t>
            </w:r>
          </w:p>
        </w:tc>
      </w:tr>
      <w:tr w:rsidR="00D95488" w:rsidRPr="0038553C" w:rsidTr="00470FB7">
        <w:trPr>
          <w:trHeight w:val="1020"/>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color w:val="4BACC6"/>
                <w:sz w:val="16"/>
                <w:szCs w:val="16"/>
              </w:rPr>
            </w:pPr>
          </w:p>
        </w:tc>
        <w:tc>
          <w:tcPr>
            <w:tcW w:w="255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i/>
                <w:sz w:val="16"/>
                <w:szCs w:val="16"/>
              </w:rPr>
            </w:pPr>
            <w:r w:rsidRPr="0038553C">
              <w:rPr>
                <w:i/>
                <w:sz w:val="16"/>
                <w:szCs w:val="16"/>
              </w:rPr>
              <w:t>Pupils should count in fractions up to 10, starting from any number and using the1/2 and 2/4 equivalence on the number line (Non Statutory Guidance)</w:t>
            </w:r>
          </w:p>
        </w:tc>
        <w:tc>
          <w:tcPr>
            <w:tcW w:w="2559"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count up and down in tenths</w:t>
            </w:r>
          </w:p>
        </w:tc>
        <w:tc>
          <w:tcPr>
            <w:tcW w:w="2563"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count up and down in hundredths</w:t>
            </w:r>
          </w:p>
        </w:tc>
        <w:tc>
          <w:tcPr>
            <w:tcW w:w="257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r>
      <w:tr w:rsidR="00410688" w:rsidRPr="00854852" w:rsidTr="007446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854852" w:rsidRDefault="00854852" w:rsidP="00854852">
            <w:pPr>
              <w:spacing w:after="0" w:line="240" w:lineRule="auto"/>
              <w:jc w:val="center"/>
              <w:rPr>
                <w:rFonts w:ascii="Arial" w:hAnsi="Arial" w:cs="Arial"/>
                <w:b/>
                <w:color w:val="FFFFFF"/>
                <w:sz w:val="24"/>
                <w:szCs w:val="24"/>
              </w:rPr>
            </w:pPr>
            <w:r>
              <w:rPr>
                <w:rFonts w:ascii="Arial" w:hAnsi="Arial" w:cs="Arial"/>
                <w:b/>
                <w:color w:val="FFFFFF"/>
                <w:sz w:val="24"/>
                <w:szCs w:val="24"/>
              </w:rPr>
              <w:t>Recognising fractions</w:t>
            </w:r>
          </w:p>
        </w:tc>
      </w:tr>
      <w:tr w:rsidR="00D95488" w:rsidRPr="0038553C" w:rsidTr="007446E6">
        <w:trPr>
          <w:trHeight w:val="886"/>
        </w:trPr>
        <w:tc>
          <w:tcPr>
            <w:tcW w:w="2555"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recognise, find and name a half as one of two equal parts of an object, shape or quantity </w:t>
            </w:r>
          </w:p>
          <w:p w:rsidR="00410688" w:rsidRPr="0038553C" w:rsidRDefault="00410688" w:rsidP="00A1619E">
            <w:pPr>
              <w:spacing w:after="0" w:line="240" w:lineRule="auto"/>
              <w:rPr>
                <w:rFonts w:ascii="Arial" w:hAnsi="Arial" w:cs="Arial"/>
                <w:sz w:val="16"/>
                <w:szCs w:val="16"/>
              </w:rPr>
            </w:pPr>
          </w:p>
        </w:tc>
        <w:tc>
          <w:tcPr>
            <w:tcW w:w="2557"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recognise, find, name and write fractions </w:t>
            </w:r>
            <w:r w:rsidRPr="0038553C">
              <w:rPr>
                <w:position w:val="8"/>
                <w:sz w:val="16"/>
                <w:szCs w:val="16"/>
                <w:vertAlign w:val="superscript"/>
              </w:rPr>
              <w:t>1</w:t>
            </w:r>
            <w:r w:rsidRPr="0038553C">
              <w:rPr>
                <w:sz w:val="16"/>
                <w:szCs w:val="16"/>
              </w:rPr>
              <w:t>/</w:t>
            </w:r>
            <w:r w:rsidRPr="0038553C">
              <w:rPr>
                <w:position w:val="-8"/>
                <w:sz w:val="16"/>
                <w:szCs w:val="16"/>
                <w:vertAlign w:val="subscript"/>
              </w:rPr>
              <w:t>3</w:t>
            </w:r>
            <w:r w:rsidRPr="0038553C">
              <w:rPr>
                <w:sz w:val="16"/>
                <w:szCs w:val="16"/>
              </w:rPr>
              <w:t xml:space="preserve">, </w:t>
            </w:r>
            <w:r w:rsidRPr="0038553C">
              <w:rPr>
                <w:position w:val="8"/>
                <w:sz w:val="16"/>
                <w:szCs w:val="16"/>
                <w:vertAlign w:val="superscript"/>
              </w:rPr>
              <w:t>1</w:t>
            </w:r>
            <w:r w:rsidRPr="0038553C">
              <w:rPr>
                <w:sz w:val="16"/>
                <w:szCs w:val="16"/>
              </w:rPr>
              <w:t>/</w:t>
            </w:r>
            <w:r w:rsidRPr="0038553C">
              <w:rPr>
                <w:position w:val="-8"/>
                <w:sz w:val="16"/>
                <w:szCs w:val="16"/>
                <w:vertAlign w:val="subscript"/>
              </w:rPr>
              <w:t>4</w:t>
            </w:r>
            <w:r w:rsidRPr="0038553C">
              <w:rPr>
                <w:sz w:val="16"/>
                <w:szCs w:val="16"/>
              </w:rPr>
              <w:t xml:space="preserve">, </w:t>
            </w:r>
            <w:r w:rsidRPr="0038553C">
              <w:rPr>
                <w:position w:val="8"/>
                <w:sz w:val="16"/>
                <w:szCs w:val="16"/>
                <w:vertAlign w:val="superscript"/>
              </w:rPr>
              <w:t>2</w:t>
            </w:r>
            <w:r w:rsidRPr="0038553C">
              <w:rPr>
                <w:sz w:val="16"/>
                <w:szCs w:val="16"/>
              </w:rPr>
              <w:t>/</w:t>
            </w:r>
            <w:r w:rsidRPr="0038553C">
              <w:rPr>
                <w:position w:val="-8"/>
                <w:sz w:val="16"/>
                <w:szCs w:val="16"/>
                <w:vertAlign w:val="subscript"/>
              </w:rPr>
              <w:t xml:space="preserve">4 </w:t>
            </w:r>
            <w:r w:rsidRPr="0038553C">
              <w:rPr>
                <w:sz w:val="16"/>
                <w:szCs w:val="16"/>
              </w:rPr>
              <w:t xml:space="preserve">and </w:t>
            </w:r>
            <w:r w:rsidRPr="0038553C">
              <w:rPr>
                <w:position w:val="8"/>
                <w:sz w:val="16"/>
                <w:szCs w:val="16"/>
                <w:vertAlign w:val="superscript"/>
              </w:rPr>
              <w:t>3</w:t>
            </w:r>
            <w:r w:rsidRPr="0038553C">
              <w:rPr>
                <w:sz w:val="16"/>
                <w:szCs w:val="16"/>
              </w:rPr>
              <w:t>/</w:t>
            </w:r>
            <w:r w:rsidRPr="0038553C">
              <w:rPr>
                <w:position w:val="-8"/>
                <w:sz w:val="16"/>
                <w:szCs w:val="16"/>
                <w:vertAlign w:val="subscript"/>
              </w:rPr>
              <w:t xml:space="preserve">4 </w:t>
            </w:r>
            <w:r w:rsidRPr="0038553C">
              <w:rPr>
                <w:sz w:val="16"/>
                <w:szCs w:val="16"/>
              </w:rPr>
              <w:t xml:space="preserve">of a length, shape, set of objects or quantity </w:t>
            </w:r>
          </w:p>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recognise, find and write fractions of a discrete set of objects: unit fractions and non-unit fractions with small denominators </w:t>
            </w:r>
          </w:p>
          <w:p w:rsidR="00410688" w:rsidRPr="0038553C" w:rsidRDefault="00410688" w:rsidP="00A1619E">
            <w:pPr>
              <w:spacing w:after="0" w:line="240" w:lineRule="auto"/>
              <w:rPr>
                <w:rFonts w:ascii="Arial" w:hAnsi="Arial" w:cs="Arial"/>
                <w:sz w:val="16"/>
                <w:szCs w:val="16"/>
              </w:rPr>
            </w:pPr>
          </w:p>
        </w:tc>
        <w:tc>
          <w:tcPr>
            <w:tcW w:w="2563"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recognise that hundredths arise when dividing an object by one hundred and dividing tenths by ten</w:t>
            </w:r>
          </w:p>
          <w:p w:rsidR="00410688" w:rsidRPr="0038553C" w:rsidRDefault="00410688" w:rsidP="00A1619E">
            <w:pPr>
              <w:pStyle w:val="Default"/>
              <w:rPr>
                <w:sz w:val="16"/>
                <w:szCs w:val="16"/>
              </w:rPr>
            </w:pPr>
          </w:p>
          <w:p w:rsidR="00410688" w:rsidRPr="0038553C" w:rsidRDefault="00410688" w:rsidP="00A1619E">
            <w:pPr>
              <w:pStyle w:val="Default"/>
              <w:rPr>
                <w:sz w:val="16"/>
                <w:szCs w:val="16"/>
              </w:rPr>
            </w:pPr>
          </w:p>
          <w:p w:rsidR="00410688" w:rsidRPr="0038553C" w:rsidRDefault="00410688" w:rsidP="00A1619E">
            <w:pPr>
              <w:pStyle w:val="Default"/>
              <w:rPr>
                <w:sz w:val="16"/>
                <w:szCs w:val="16"/>
              </w:rPr>
            </w:pPr>
          </w:p>
          <w:p w:rsidR="00410688" w:rsidRPr="0038553C" w:rsidRDefault="00410688" w:rsidP="00A1619E">
            <w:pPr>
              <w:pStyle w:val="Default"/>
              <w:rPr>
                <w:sz w:val="16"/>
                <w:szCs w:val="16"/>
              </w:rPr>
            </w:pPr>
          </w:p>
          <w:p w:rsidR="00410688" w:rsidRPr="0038553C" w:rsidRDefault="00410688" w:rsidP="00A1619E">
            <w:pPr>
              <w:pStyle w:val="Default"/>
              <w:rPr>
                <w:sz w:val="16"/>
                <w:szCs w:val="16"/>
              </w:rPr>
            </w:pPr>
          </w:p>
          <w:p w:rsidR="00410688" w:rsidRPr="0038553C" w:rsidRDefault="00410688" w:rsidP="00A1619E">
            <w:pPr>
              <w:pStyle w:val="Default"/>
              <w:rPr>
                <w:sz w:val="16"/>
                <w:szCs w:val="16"/>
              </w:rPr>
            </w:pPr>
          </w:p>
        </w:tc>
        <w:tc>
          <w:tcPr>
            <w:tcW w:w="2577"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lastRenderedPageBreak/>
              <w:t xml:space="preserve">recognise and use thousandths and relate them to tenths, hundredths and decimal equivalents </w:t>
            </w:r>
            <w:r w:rsidRPr="0038553C">
              <w:rPr>
                <w:i/>
                <w:iCs/>
                <w:sz w:val="16"/>
                <w:szCs w:val="16"/>
              </w:rPr>
              <w:t>(appears also in Equivalence)</w:t>
            </w:r>
          </w:p>
          <w:p w:rsidR="00410688" w:rsidRPr="0038553C" w:rsidRDefault="00410688" w:rsidP="00A1619E">
            <w:pPr>
              <w:pStyle w:val="Default"/>
              <w:rPr>
                <w:sz w:val="16"/>
                <w:szCs w:val="16"/>
              </w:rPr>
            </w:pPr>
          </w:p>
          <w:p w:rsidR="00410688" w:rsidRPr="0038553C" w:rsidRDefault="00410688" w:rsidP="00A1619E">
            <w:pPr>
              <w:pStyle w:val="Default"/>
              <w:rPr>
                <w:sz w:val="16"/>
                <w:szCs w:val="16"/>
              </w:rPr>
            </w:pPr>
          </w:p>
        </w:tc>
        <w:tc>
          <w:tcPr>
            <w:tcW w:w="2767"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r>
      <w:tr w:rsidR="00347720" w:rsidRPr="0038553C" w:rsidTr="007446E6">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recognise that tenths arise from dividing an object into 10 equal parts and in dividing one – digit numbers or quantities by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color w:val="000000"/>
                <w:sz w:val="16"/>
                <w:szCs w:val="16"/>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r>
      <w:tr w:rsidR="00347720" w:rsidRPr="0038553C" w:rsidTr="007446E6">
        <w:trPr>
          <w:trHeight w:val="799"/>
        </w:trPr>
        <w:tc>
          <w:tcPr>
            <w:tcW w:w="2555"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recognise, find and name a quarter as one of four equal parts of an object, shape or quantity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recognise and use fractions as numbers: unit fractions and non-unit fractions with small denominator</w:t>
            </w:r>
            <w:r w:rsidR="00237FEF" w:rsidRPr="0038553C">
              <w:rPr>
                <w:sz w:val="16"/>
                <w:szCs w:val="16"/>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color w:val="000000"/>
                <w:sz w:val="16"/>
                <w:szCs w:val="16"/>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r>
      <w:tr w:rsidR="00410688" w:rsidRPr="00854852" w:rsidTr="007446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854852" w:rsidRDefault="00854852" w:rsidP="00854852">
            <w:pPr>
              <w:spacing w:after="0" w:line="240" w:lineRule="auto"/>
              <w:jc w:val="center"/>
              <w:rPr>
                <w:rFonts w:ascii="Arial" w:hAnsi="Arial" w:cs="Arial"/>
                <w:b/>
                <w:color w:val="FFFFFF"/>
                <w:sz w:val="24"/>
                <w:szCs w:val="24"/>
              </w:rPr>
            </w:pPr>
            <w:r>
              <w:rPr>
                <w:rFonts w:ascii="Arial" w:hAnsi="Arial" w:cs="Arial"/>
                <w:b/>
                <w:color w:val="FFFFFF"/>
                <w:sz w:val="24"/>
                <w:szCs w:val="24"/>
              </w:rPr>
              <w:t>Comparing fractions</w:t>
            </w:r>
          </w:p>
        </w:tc>
      </w:tr>
      <w:tr w:rsidR="00D95488" w:rsidRPr="0038553C" w:rsidTr="00470FB7">
        <w:trPr>
          <w:trHeight w:val="624"/>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237FEF">
            <w:pPr>
              <w:pStyle w:val="Default"/>
              <w:rPr>
                <w:sz w:val="16"/>
                <w:szCs w:val="16"/>
              </w:rPr>
            </w:pPr>
            <w:r w:rsidRPr="0038553C">
              <w:rPr>
                <w:sz w:val="16"/>
                <w:szCs w:val="16"/>
              </w:rPr>
              <w:t xml:space="preserve">compare and order unit fractions, and fractions with the same denominators </w:t>
            </w: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compare and order fractions whose denominators are all multiples of the same number </w:t>
            </w: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compare and order fractions, including fractions &gt;1 </w:t>
            </w:r>
          </w:p>
          <w:p w:rsidR="00410688" w:rsidRPr="0038553C" w:rsidRDefault="00410688" w:rsidP="00A1619E">
            <w:pPr>
              <w:pStyle w:val="Default"/>
              <w:rPr>
                <w:sz w:val="16"/>
                <w:szCs w:val="16"/>
              </w:rPr>
            </w:pPr>
          </w:p>
        </w:tc>
      </w:tr>
      <w:tr w:rsidR="00410688" w:rsidRPr="00854852" w:rsidTr="007446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854852" w:rsidRDefault="00854852" w:rsidP="00854852">
            <w:pPr>
              <w:spacing w:after="0" w:line="240" w:lineRule="auto"/>
              <w:jc w:val="center"/>
              <w:rPr>
                <w:rFonts w:ascii="Arial" w:hAnsi="Arial" w:cs="Arial"/>
                <w:b/>
                <w:color w:val="FFFFFF"/>
                <w:sz w:val="24"/>
                <w:szCs w:val="24"/>
              </w:rPr>
            </w:pPr>
            <w:r>
              <w:rPr>
                <w:rFonts w:ascii="Arial" w:hAnsi="Arial" w:cs="Arial"/>
                <w:b/>
                <w:color w:val="FFFFFF"/>
                <w:sz w:val="24"/>
                <w:szCs w:val="24"/>
              </w:rPr>
              <w:t>Comparing decimals</w:t>
            </w:r>
          </w:p>
        </w:tc>
      </w:tr>
      <w:tr w:rsidR="00D95488" w:rsidRPr="0038553C" w:rsidTr="00470FB7">
        <w:trPr>
          <w:trHeight w:val="624"/>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p>
        </w:tc>
        <w:tc>
          <w:tcPr>
            <w:tcW w:w="2563"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compare numbers with the same number of decimal places up to two decimal places </w:t>
            </w:r>
          </w:p>
        </w:tc>
        <w:tc>
          <w:tcPr>
            <w:tcW w:w="257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read, write, order and compare numbers with up to three decimal places</w:t>
            </w:r>
          </w:p>
        </w:tc>
        <w:tc>
          <w:tcPr>
            <w:tcW w:w="276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 xml:space="preserve">identify the value of each digit in numbers given to three decimal places </w:t>
            </w:r>
          </w:p>
        </w:tc>
      </w:tr>
      <w:tr w:rsidR="00410688" w:rsidRPr="00854852" w:rsidTr="007446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854852" w:rsidRDefault="00854852" w:rsidP="00854852">
            <w:pPr>
              <w:spacing w:after="0" w:line="240" w:lineRule="auto"/>
              <w:jc w:val="center"/>
              <w:rPr>
                <w:rFonts w:ascii="Arial" w:hAnsi="Arial" w:cs="Arial"/>
                <w:b/>
                <w:color w:val="FFFFFF"/>
                <w:sz w:val="24"/>
                <w:szCs w:val="24"/>
              </w:rPr>
            </w:pPr>
            <w:r>
              <w:rPr>
                <w:rFonts w:ascii="Arial" w:hAnsi="Arial" w:cs="Arial"/>
                <w:b/>
                <w:color w:val="FFFFFF"/>
                <w:sz w:val="24"/>
                <w:szCs w:val="24"/>
              </w:rPr>
              <w:t>Rounding including decimals</w:t>
            </w:r>
          </w:p>
        </w:tc>
      </w:tr>
      <w:tr w:rsidR="00D95488" w:rsidRPr="0038553C" w:rsidTr="00470FB7">
        <w:trPr>
          <w:trHeight w:val="850"/>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round decimals with one decimal place to the nearest whole number </w:t>
            </w:r>
          </w:p>
        </w:tc>
        <w:tc>
          <w:tcPr>
            <w:tcW w:w="257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round decimals with two decimal places to the nearest whole number and to one decimal place</w:t>
            </w:r>
          </w:p>
        </w:tc>
        <w:tc>
          <w:tcPr>
            <w:tcW w:w="276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solve problems which require answers to be rounded to specified degrees of accuracy </w:t>
            </w:r>
          </w:p>
        </w:tc>
      </w:tr>
      <w:tr w:rsidR="00410688" w:rsidRPr="00854852" w:rsidTr="007446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854852" w:rsidRDefault="00854852" w:rsidP="00854852">
            <w:pPr>
              <w:tabs>
                <w:tab w:val="left" w:pos="2850"/>
                <w:tab w:val="center" w:pos="7586"/>
              </w:tabs>
              <w:spacing w:after="0" w:line="240" w:lineRule="auto"/>
              <w:jc w:val="center"/>
              <w:rPr>
                <w:rFonts w:ascii="Arial" w:hAnsi="Arial" w:cs="Arial"/>
                <w:b/>
                <w:color w:val="FFFFFF"/>
                <w:sz w:val="24"/>
                <w:szCs w:val="24"/>
              </w:rPr>
            </w:pPr>
            <w:r>
              <w:rPr>
                <w:rFonts w:ascii="Arial" w:hAnsi="Arial" w:cs="Arial"/>
                <w:b/>
                <w:color w:val="FFFFFF"/>
                <w:sz w:val="24"/>
                <w:szCs w:val="24"/>
              </w:rPr>
              <w:t>Equivalence</w:t>
            </w:r>
          </w:p>
        </w:tc>
      </w:tr>
      <w:tr w:rsidR="00D95488" w:rsidRPr="0038553C" w:rsidTr="007446E6">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 xml:space="preserve">write simple fractions e.g. </w:t>
            </w:r>
            <w:r w:rsidRPr="0038553C">
              <w:rPr>
                <w:rFonts w:ascii="Arial" w:hAnsi="Arial" w:cs="Arial"/>
                <w:position w:val="8"/>
                <w:sz w:val="16"/>
                <w:szCs w:val="16"/>
                <w:vertAlign w:val="superscript"/>
              </w:rPr>
              <w:t>1</w:t>
            </w:r>
            <w:r w:rsidRPr="0038553C">
              <w:rPr>
                <w:rFonts w:ascii="Arial" w:hAnsi="Arial" w:cs="Arial"/>
                <w:sz w:val="16"/>
                <w:szCs w:val="16"/>
              </w:rPr>
              <w:t>/</w:t>
            </w:r>
            <w:r w:rsidRPr="0038553C">
              <w:rPr>
                <w:rFonts w:ascii="Arial" w:hAnsi="Arial" w:cs="Arial"/>
                <w:position w:val="-8"/>
                <w:sz w:val="16"/>
                <w:szCs w:val="16"/>
                <w:vertAlign w:val="subscript"/>
              </w:rPr>
              <w:t xml:space="preserve">2 </w:t>
            </w:r>
            <w:r w:rsidRPr="0038553C">
              <w:rPr>
                <w:rFonts w:ascii="Arial" w:hAnsi="Arial" w:cs="Arial"/>
                <w:sz w:val="16"/>
                <w:szCs w:val="16"/>
              </w:rPr>
              <w:t xml:space="preserve">of 6 = 3 and recognise the equivalence of </w:t>
            </w:r>
            <w:r w:rsidRPr="0038553C">
              <w:rPr>
                <w:rFonts w:ascii="Arial" w:hAnsi="Arial" w:cs="Arial"/>
                <w:position w:val="8"/>
                <w:sz w:val="16"/>
                <w:szCs w:val="16"/>
                <w:vertAlign w:val="superscript"/>
              </w:rPr>
              <w:t>2</w:t>
            </w:r>
            <w:r w:rsidRPr="0038553C">
              <w:rPr>
                <w:rFonts w:ascii="Arial" w:hAnsi="Arial" w:cs="Arial"/>
                <w:sz w:val="16"/>
                <w:szCs w:val="16"/>
              </w:rPr>
              <w:t>/</w:t>
            </w:r>
            <w:r w:rsidRPr="0038553C">
              <w:rPr>
                <w:rFonts w:ascii="Arial" w:hAnsi="Arial" w:cs="Arial"/>
                <w:position w:val="-8"/>
                <w:sz w:val="16"/>
                <w:szCs w:val="16"/>
                <w:vertAlign w:val="subscript"/>
              </w:rPr>
              <w:t xml:space="preserve">4 </w:t>
            </w:r>
            <w:r w:rsidRPr="0038553C">
              <w:rPr>
                <w:rFonts w:ascii="Arial" w:hAnsi="Arial" w:cs="Arial"/>
                <w:sz w:val="16"/>
                <w:szCs w:val="16"/>
              </w:rPr>
              <w:t xml:space="preserve">and </w:t>
            </w:r>
            <w:r w:rsidRPr="0038553C">
              <w:rPr>
                <w:rFonts w:ascii="Arial" w:hAnsi="Arial" w:cs="Arial"/>
                <w:position w:val="8"/>
                <w:sz w:val="16"/>
                <w:szCs w:val="16"/>
                <w:vertAlign w:val="superscript"/>
              </w:rPr>
              <w:t>1</w:t>
            </w:r>
            <w:r w:rsidRPr="0038553C">
              <w:rPr>
                <w:rFonts w:ascii="Arial" w:hAnsi="Arial" w:cs="Arial"/>
                <w:sz w:val="16"/>
                <w:szCs w:val="16"/>
              </w:rPr>
              <w:t>/</w:t>
            </w:r>
            <w:r w:rsidRPr="0038553C">
              <w:rPr>
                <w:rFonts w:ascii="Arial" w:hAnsi="Arial" w:cs="Arial"/>
                <w:position w:val="-8"/>
                <w:sz w:val="16"/>
                <w:szCs w:val="16"/>
                <w:vertAlign w:val="subscript"/>
              </w:rPr>
              <w:t>2</w:t>
            </w:r>
            <w:r w:rsidRPr="0038553C">
              <w:rPr>
                <w:rFonts w:ascii="Arial" w:hAnsi="Arial" w:cs="Arial"/>
                <w:sz w:val="16"/>
                <w:szCs w:val="16"/>
              </w:rPr>
              <w:t>.</w:t>
            </w: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recognise and show, using diagrams, equivalent fractions with small denominators </w:t>
            </w:r>
          </w:p>
          <w:p w:rsidR="00410688" w:rsidRPr="0038553C" w:rsidRDefault="00410688" w:rsidP="00A1619E">
            <w:pPr>
              <w:spacing w:after="0" w:line="240" w:lineRule="auto"/>
              <w:rPr>
                <w:rFonts w:ascii="Arial" w:hAnsi="Arial" w:cs="Arial"/>
                <w:sz w:val="16"/>
                <w:szCs w:val="16"/>
              </w:rPr>
            </w:pP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recognise and show, using diagrams, families of common equivalent fractions </w:t>
            </w:r>
          </w:p>
          <w:p w:rsidR="00410688" w:rsidRPr="0038553C" w:rsidRDefault="00410688" w:rsidP="00A1619E">
            <w:pPr>
              <w:spacing w:after="0" w:line="240" w:lineRule="auto"/>
              <w:rPr>
                <w:rFonts w:ascii="Arial" w:hAnsi="Arial" w:cs="Arial"/>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identify, name and write equivalent fractions of a given fraction, represented visually, including tenths and hundredths </w:t>
            </w: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use common factors to simplify fractions; use common multiples to express fractions in the same denomination </w:t>
            </w:r>
          </w:p>
          <w:p w:rsidR="00410688" w:rsidRPr="0038553C" w:rsidRDefault="00410688" w:rsidP="00A1619E">
            <w:pPr>
              <w:pStyle w:val="Default"/>
              <w:rPr>
                <w:sz w:val="16"/>
                <w:szCs w:val="16"/>
              </w:rPr>
            </w:pPr>
          </w:p>
        </w:tc>
      </w:tr>
      <w:tr w:rsidR="00D95488" w:rsidRPr="0038553C" w:rsidTr="007446E6">
        <w:trPr>
          <w:trHeight w:val="650"/>
        </w:trPr>
        <w:tc>
          <w:tcPr>
            <w:tcW w:w="2555"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recognise and write decimal equivalents of any number of tenths or hundredths</w:t>
            </w:r>
          </w:p>
          <w:p w:rsidR="00410688" w:rsidRPr="0038553C" w:rsidRDefault="00410688" w:rsidP="00A1619E">
            <w:pPr>
              <w:pStyle w:val="Default"/>
              <w:rPr>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read and write decimal numbers as fractions (e.g. 0.71 = </w:t>
            </w:r>
            <w:r w:rsidRPr="0038553C">
              <w:rPr>
                <w:position w:val="8"/>
                <w:sz w:val="16"/>
                <w:szCs w:val="16"/>
                <w:vertAlign w:val="superscript"/>
              </w:rPr>
              <w:t>71</w:t>
            </w:r>
            <w:r w:rsidRPr="0038553C">
              <w:rPr>
                <w:sz w:val="16"/>
                <w:szCs w:val="16"/>
              </w:rPr>
              <w:t>/</w:t>
            </w:r>
            <w:r w:rsidRPr="0038553C">
              <w:rPr>
                <w:position w:val="-8"/>
                <w:sz w:val="16"/>
                <w:szCs w:val="16"/>
                <w:vertAlign w:val="subscript"/>
              </w:rPr>
              <w:t>100</w:t>
            </w:r>
            <w:r w:rsidRPr="0038553C">
              <w:rPr>
                <w:sz w:val="16"/>
                <w:szCs w:val="16"/>
              </w:rPr>
              <w:t xml:space="preserve">) </w:t>
            </w:r>
          </w:p>
        </w:tc>
        <w:tc>
          <w:tcPr>
            <w:tcW w:w="2767" w:type="dxa"/>
            <w:vMerge w:val="restart"/>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associate a fraction with division and calculate decimal fraction equivalents (e.g. 0.375) for a simple fraction (e.g. </w:t>
            </w:r>
            <w:r w:rsidRPr="0038553C">
              <w:rPr>
                <w:position w:val="8"/>
                <w:sz w:val="16"/>
                <w:szCs w:val="16"/>
                <w:vertAlign w:val="superscript"/>
              </w:rPr>
              <w:t>3</w:t>
            </w:r>
            <w:r w:rsidRPr="0038553C">
              <w:rPr>
                <w:sz w:val="16"/>
                <w:szCs w:val="16"/>
              </w:rPr>
              <w:t>/</w:t>
            </w:r>
            <w:r w:rsidRPr="0038553C">
              <w:rPr>
                <w:position w:val="-8"/>
                <w:sz w:val="16"/>
                <w:szCs w:val="16"/>
                <w:vertAlign w:val="subscript"/>
              </w:rPr>
              <w:t>8</w:t>
            </w:r>
            <w:r w:rsidRPr="0038553C">
              <w:rPr>
                <w:sz w:val="16"/>
                <w:szCs w:val="16"/>
              </w:rPr>
              <w:t xml:space="preserve">) </w:t>
            </w:r>
          </w:p>
        </w:tc>
      </w:tr>
      <w:tr w:rsidR="00D95488" w:rsidRPr="0038553C" w:rsidTr="00470FB7">
        <w:trPr>
          <w:trHeight w:val="850"/>
        </w:trPr>
        <w:tc>
          <w:tcPr>
            <w:tcW w:w="2555" w:type="dxa"/>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color w:val="000000"/>
                <w:sz w:val="16"/>
                <w:szCs w:val="16"/>
                <w:lang w:val="en-US"/>
              </w:rPr>
            </w:pPr>
          </w:p>
        </w:tc>
        <w:tc>
          <w:tcPr>
            <w:tcW w:w="257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recognise and use thousandths and relate them to tenths, hundredths and decimal equivalent</w:t>
            </w:r>
            <w:r w:rsidR="00237FEF" w:rsidRPr="0038553C">
              <w:rPr>
                <w:sz w:val="16"/>
                <w:szCs w:val="16"/>
              </w:rPr>
              <w:t>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color w:val="000000"/>
                <w:sz w:val="16"/>
                <w:szCs w:val="16"/>
                <w:lang w:val="en-US"/>
              </w:rPr>
            </w:pPr>
          </w:p>
        </w:tc>
      </w:tr>
      <w:tr w:rsidR="00D95488" w:rsidRPr="0038553C" w:rsidTr="00470FB7">
        <w:trPr>
          <w:trHeight w:val="1191"/>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recognise and write decimal equivalents to </w:t>
            </w:r>
            <w:r w:rsidRPr="0038553C">
              <w:rPr>
                <w:position w:val="8"/>
                <w:sz w:val="16"/>
                <w:szCs w:val="16"/>
                <w:vertAlign w:val="superscript"/>
              </w:rPr>
              <w:t>1</w:t>
            </w:r>
            <w:r w:rsidRPr="0038553C">
              <w:rPr>
                <w:sz w:val="16"/>
                <w:szCs w:val="16"/>
              </w:rPr>
              <w:t>/</w:t>
            </w:r>
            <w:r w:rsidRPr="0038553C">
              <w:rPr>
                <w:position w:val="-8"/>
                <w:sz w:val="16"/>
                <w:szCs w:val="16"/>
                <w:vertAlign w:val="subscript"/>
              </w:rPr>
              <w:t>4</w:t>
            </w:r>
            <w:r w:rsidRPr="0038553C">
              <w:rPr>
                <w:sz w:val="16"/>
                <w:szCs w:val="16"/>
              </w:rPr>
              <w:t xml:space="preserve">; </w:t>
            </w:r>
            <w:r w:rsidRPr="0038553C">
              <w:rPr>
                <w:position w:val="8"/>
                <w:sz w:val="16"/>
                <w:szCs w:val="16"/>
                <w:vertAlign w:val="superscript"/>
              </w:rPr>
              <w:t>1</w:t>
            </w:r>
            <w:r w:rsidRPr="0038553C">
              <w:rPr>
                <w:sz w:val="16"/>
                <w:szCs w:val="16"/>
              </w:rPr>
              <w:t>/</w:t>
            </w:r>
            <w:r w:rsidRPr="0038553C">
              <w:rPr>
                <w:position w:val="-8"/>
                <w:sz w:val="16"/>
                <w:szCs w:val="16"/>
                <w:vertAlign w:val="subscript"/>
              </w:rPr>
              <w:t>2</w:t>
            </w:r>
            <w:r w:rsidRPr="0038553C">
              <w:rPr>
                <w:sz w:val="16"/>
                <w:szCs w:val="16"/>
              </w:rPr>
              <w:t xml:space="preserve">; </w:t>
            </w:r>
            <w:r w:rsidRPr="0038553C">
              <w:rPr>
                <w:position w:val="8"/>
                <w:sz w:val="16"/>
                <w:szCs w:val="16"/>
                <w:vertAlign w:val="superscript"/>
              </w:rPr>
              <w:t>3</w:t>
            </w:r>
            <w:r w:rsidRPr="0038553C">
              <w:rPr>
                <w:sz w:val="16"/>
                <w:szCs w:val="16"/>
              </w:rPr>
              <w:t>/</w:t>
            </w:r>
            <w:r w:rsidRPr="0038553C">
              <w:rPr>
                <w:position w:val="-8"/>
                <w:sz w:val="16"/>
                <w:szCs w:val="16"/>
                <w:vertAlign w:val="subscript"/>
              </w:rPr>
              <w:t xml:space="preserve">4 </w:t>
            </w:r>
          </w:p>
          <w:p w:rsidR="00410688" w:rsidRPr="0038553C" w:rsidRDefault="00410688" w:rsidP="00A1619E">
            <w:pPr>
              <w:pStyle w:val="Default"/>
              <w:rPr>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recognise the per cent symbol (%) and understand that per cent relates to “number of parts per hundred”, and write percentages as a fraction with denominator 100 as a decimal fraction</w:t>
            </w:r>
          </w:p>
        </w:tc>
        <w:tc>
          <w:tcPr>
            <w:tcW w:w="276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recall and use equivalences between simple fractions, decimals and percentages, including in different contexts.</w:t>
            </w:r>
          </w:p>
        </w:tc>
      </w:tr>
      <w:tr w:rsidR="00410688" w:rsidRPr="00854852" w:rsidTr="007446E6">
        <w:trPr>
          <w:trHeight w:val="454"/>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854852" w:rsidRDefault="00854852" w:rsidP="00854852">
            <w:pPr>
              <w:spacing w:after="0" w:line="240" w:lineRule="auto"/>
              <w:jc w:val="center"/>
              <w:rPr>
                <w:rFonts w:ascii="Arial" w:hAnsi="Arial" w:cs="Arial"/>
                <w:b/>
                <w:color w:val="FFFFFF"/>
                <w:sz w:val="24"/>
                <w:szCs w:val="24"/>
              </w:rPr>
            </w:pPr>
            <w:r>
              <w:rPr>
                <w:rFonts w:ascii="Arial" w:hAnsi="Arial" w:cs="Arial"/>
                <w:b/>
                <w:color w:val="FFFFFF"/>
                <w:sz w:val="24"/>
                <w:szCs w:val="24"/>
              </w:rPr>
              <w:t>Addition and subtraction of fractions</w:t>
            </w:r>
          </w:p>
        </w:tc>
      </w:tr>
      <w:tr w:rsidR="00D95488" w:rsidRPr="0038553C" w:rsidTr="007446E6">
        <w:trPr>
          <w:trHeight w:val="715"/>
        </w:trPr>
        <w:tc>
          <w:tcPr>
            <w:tcW w:w="2555"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add and subtract fractions with the same denominator within one whole (e.g. </w:t>
            </w:r>
            <w:r w:rsidRPr="0038553C">
              <w:rPr>
                <w:position w:val="8"/>
                <w:sz w:val="16"/>
                <w:szCs w:val="16"/>
                <w:vertAlign w:val="superscript"/>
              </w:rPr>
              <w:t>5</w:t>
            </w:r>
            <w:r w:rsidRPr="0038553C">
              <w:rPr>
                <w:sz w:val="16"/>
                <w:szCs w:val="16"/>
              </w:rPr>
              <w:t>/</w:t>
            </w:r>
            <w:r w:rsidRPr="0038553C">
              <w:rPr>
                <w:position w:val="-8"/>
                <w:sz w:val="16"/>
                <w:szCs w:val="16"/>
                <w:vertAlign w:val="subscript"/>
              </w:rPr>
              <w:t xml:space="preserve">7 </w:t>
            </w:r>
            <w:r w:rsidRPr="0038553C">
              <w:rPr>
                <w:sz w:val="16"/>
                <w:szCs w:val="16"/>
              </w:rPr>
              <w:t xml:space="preserve">+ </w:t>
            </w:r>
            <w:r w:rsidRPr="0038553C">
              <w:rPr>
                <w:position w:val="8"/>
                <w:sz w:val="16"/>
                <w:szCs w:val="16"/>
                <w:vertAlign w:val="superscript"/>
              </w:rPr>
              <w:t>1</w:t>
            </w:r>
            <w:r w:rsidRPr="0038553C">
              <w:rPr>
                <w:sz w:val="16"/>
                <w:szCs w:val="16"/>
              </w:rPr>
              <w:t>/</w:t>
            </w:r>
            <w:r w:rsidRPr="0038553C">
              <w:rPr>
                <w:position w:val="-8"/>
                <w:sz w:val="16"/>
                <w:szCs w:val="16"/>
                <w:vertAlign w:val="subscript"/>
              </w:rPr>
              <w:t xml:space="preserve">7 </w:t>
            </w:r>
            <w:r w:rsidRPr="0038553C">
              <w:rPr>
                <w:sz w:val="16"/>
                <w:szCs w:val="16"/>
              </w:rPr>
              <w:t xml:space="preserve">= </w:t>
            </w:r>
            <w:r w:rsidRPr="0038553C">
              <w:rPr>
                <w:position w:val="8"/>
                <w:sz w:val="16"/>
                <w:szCs w:val="16"/>
                <w:vertAlign w:val="superscript"/>
              </w:rPr>
              <w:t>6</w:t>
            </w:r>
            <w:r w:rsidRPr="0038553C">
              <w:rPr>
                <w:sz w:val="16"/>
                <w:szCs w:val="16"/>
              </w:rPr>
              <w:t>/</w:t>
            </w:r>
            <w:r w:rsidRPr="0038553C">
              <w:rPr>
                <w:position w:val="-8"/>
                <w:sz w:val="16"/>
                <w:szCs w:val="16"/>
                <w:vertAlign w:val="subscript"/>
              </w:rPr>
              <w:t>7</w:t>
            </w:r>
            <w:r w:rsidRPr="0038553C">
              <w:rPr>
                <w:sz w:val="16"/>
                <w:szCs w:val="16"/>
              </w:rPr>
              <w:t xml:space="preserve">) </w:t>
            </w:r>
          </w:p>
          <w:p w:rsidR="00410688" w:rsidRPr="0038553C" w:rsidRDefault="00410688" w:rsidP="00A1619E">
            <w:pPr>
              <w:spacing w:after="0" w:line="240" w:lineRule="auto"/>
              <w:rPr>
                <w:rFonts w:ascii="Arial" w:hAnsi="Arial" w:cs="Arial"/>
                <w:sz w:val="16"/>
                <w:szCs w:val="16"/>
              </w:rPr>
            </w:pPr>
          </w:p>
        </w:tc>
        <w:tc>
          <w:tcPr>
            <w:tcW w:w="2563"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lastRenderedPageBreak/>
              <w:t xml:space="preserve">add and subtract fractions with the same denominator </w:t>
            </w:r>
          </w:p>
          <w:p w:rsidR="00410688" w:rsidRPr="0038553C" w:rsidRDefault="00410688" w:rsidP="00A1619E">
            <w:pPr>
              <w:spacing w:after="0" w:line="240" w:lineRule="auto"/>
              <w:rPr>
                <w:rFonts w:ascii="Arial" w:hAnsi="Arial" w:cs="Arial"/>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add and subtract fractions with the same denominator and multiples of the same number </w:t>
            </w:r>
          </w:p>
        </w:tc>
        <w:tc>
          <w:tcPr>
            <w:tcW w:w="2767"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add and subtract fractions with different denominators and mixed numbers, using the</w:t>
            </w:r>
          </w:p>
          <w:p w:rsidR="00410688" w:rsidRPr="0038553C" w:rsidRDefault="00410688" w:rsidP="00A1619E">
            <w:pPr>
              <w:pStyle w:val="Default"/>
              <w:rPr>
                <w:sz w:val="16"/>
                <w:szCs w:val="16"/>
              </w:rPr>
            </w:pPr>
            <w:r w:rsidRPr="0038553C">
              <w:rPr>
                <w:sz w:val="16"/>
                <w:szCs w:val="16"/>
              </w:rPr>
              <w:lastRenderedPageBreak/>
              <w:t xml:space="preserve">concept of equivalent fractions </w:t>
            </w:r>
          </w:p>
          <w:p w:rsidR="00410688" w:rsidRPr="0038553C" w:rsidRDefault="00410688" w:rsidP="00A1619E">
            <w:pPr>
              <w:spacing w:after="0" w:line="240" w:lineRule="auto"/>
              <w:rPr>
                <w:rFonts w:ascii="Arial" w:hAnsi="Arial" w:cs="Arial"/>
                <w:sz w:val="16"/>
                <w:szCs w:val="16"/>
              </w:rPr>
            </w:pPr>
          </w:p>
        </w:tc>
      </w:tr>
      <w:tr w:rsidR="00347720" w:rsidRPr="00BA4884" w:rsidTr="00470FB7">
        <w:trPr>
          <w:trHeight w:val="1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rsidR="00410688" w:rsidRPr="00BA4884" w:rsidRDefault="00410688" w:rsidP="00A1619E">
            <w:pPr>
              <w:pStyle w:val="Default"/>
              <w:rPr>
                <w:sz w:val="16"/>
                <w:szCs w:val="16"/>
              </w:rPr>
            </w:pPr>
            <w:r w:rsidRPr="00BA4884">
              <w:rPr>
                <w:sz w:val="16"/>
                <w:szCs w:val="16"/>
              </w:rPr>
              <w:t xml:space="preserve">recognise mixed numbers and improper fractions and convert from one form to the other and write mathematical statements &gt; 1 as a mixed number (e.g. </w:t>
            </w:r>
            <w:r w:rsidRPr="00BA4884">
              <w:rPr>
                <w:position w:val="8"/>
                <w:sz w:val="16"/>
                <w:szCs w:val="16"/>
                <w:vertAlign w:val="superscript"/>
              </w:rPr>
              <w:t>2</w:t>
            </w:r>
            <w:r w:rsidRPr="00BA4884">
              <w:rPr>
                <w:sz w:val="16"/>
                <w:szCs w:val="16"/>
              </w:rPr>
              <w:t>/</w:t>
            </w:r>
            <w:r w:rsidRPr="00BA4884">
              <w:rPr>
                <w:position w:val="-8"/>
                <w:sz w:val="16"/>
                <w:szCs w:val="16"/>
                <w:vertAlign w:val="subscript"/>
              </w:rPr>
              <w:t xml:space="preserve">5 </w:t>
            </w:r>
            <w:r w:rsidRPr="00BA4884">
              <w:rPr>
                <w:sz w:val="16"/>
                <w:szCs w:val="16"/>
              </w:rPr>
              <w:t xml:space="preserve">+ </w:t>
            </w:r>
            <w:r w:rsidRPr="00BA4884">
              <w:rPr>
                <w:position w:val="8"/>
                <w:sz w:val="16"/>
                <w:szCs w:val="16"/>
                <w:vertAlign w:val="superscript"/>
              </w:rPr>
              <w:t>4</w:t>
            </w:r>
            <w:r w:rsidRPr="00BA4884">
              <w:rPr>
                <w:sz w:val="16"/>
                <w:szCs w:val="16"/>
              </w:rPr>
              <w:t>/</w:t>
            </w:r>
            <w:r w:rsidRPr="00BA4884">
              <w:rPr>
                <w:position w:val="-8"/>
                <w:sz w:val="16"/>
                <w:szCs w:val="16"/>
                <w:vertAlign w:val="subscript"/>
              </w:rPr>
              <w:t xml:space="preserve">5 </w:t>
            </w:r>
            <w:r w:rsidRPr="00BA4884">
              <w:rPr>
                <w:sz w:val="16"/>
                <w:szCs w:val="16"/>
              </w:rPr>
              <w:t xml:space="preserve">= </w:t>
            </w:r>
            <w:r w:rsidRPr="00BA4884">
              <w:rPr>
                <w:position w:val="8"/>
                <w:sz w:val="16"/>
                <w:szCs w:val="16"/>
                <w:vertAlign w:val="superscript"/>
              </w:rPr>
              <w:t>6</w:t>
            </w:r>
            <w:r w:rsidRPr="00BA4884">
              <w:rPr>
                <w:sz w:val="16"/>
                <w:szCs w:val="16"/>
              </w:rPr>
              <w:t>/</w:t>
            </w:r>
            <w:r w:rsidRPr="00BA4884">
              <w:rPr>
                <w:position w:val="-8"/>
                <w:sz w:val="16"/>
                <w:szCs w:val="16"/>
                <w:vertAlign w:val="subscript"/>
              </w:rPr>
              <w:t xml:space="preserve">5 </w:t>
            </w:r>
            <w:r w:rsidRPr="00BA4884">
              <w:rPr>
                <w:sz w:val="16"/>
                <w:szCs w:val="16"/>
              </w:rPr>
              <w:t>= 1</w:t>
            </w:r>
            <w:r w:rsidRPr="00BA4884">
              <w:rPr>
                <w:position w:val="8"/>
                <w:sz w:val="16"/>
                <w:szCs w:val="16"/>
                <w:vertAlign w:val="superscript"/>
              </w:rPr>
              <w:t>1</w:t>
            </w:r>
            <w:r w:rsidRPr="00BA4884">
              <w:rPr>
                <w:sz w:val="16"/>
                <w:szCs w:val="16"/>
              </w:rPr>
              <w:t>/</w:t>
            </w:r>
            <w:r w:rsidRPr="00BA4884">
              <w:rPr>
                <w:position w:val="-8"/>
                <w:sz w:val="16"/>
                <w:szCs w:val="16"/>
                <w:vertAlign w:val="subscript"/>
              </w:rPr>
              <w:t>5</w:t>
            </w:r>
            <w:r w:rsidRPr="00BA4884">
              <w:rPr>
                <w:sz w:val="16"/>
                <w:szCs w:val="16"/>
              </w:rPr>
              <w:t>)</w:t>
            </w:r>
          </w:p>
        </w:tc>
        <w:tc>
          <w:tcPr>
            <w:tcW w:w="2767" w:type="dxa"/>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sz w:val="16"/>
                <w:szCs w:val="16"/>
              </w:rPr>
            </w:pPr>
          </w:p>
        </w:tc>
      </w:tr>
      <w:tr w:rsidR="00410688" w:rsidRPr="00854852" w:rsidTr="007446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854852" w:rsidRDefault="00854852" w:rsidP="00854852">
            <w:pPr>
              <w:spacing w:after="0" w:line="240" w:lineRule="auto"/>
              <w:jc w:val="center"/>
              <w:rPr>
                <w:rFonts w:ascii="Arial" w:hAnsi="Arial" w:cs="Arial"/>
                <w:b/>
                <w:color w:val="FFFFFF"/>
                <w:sz w:val="24"/>
                <w:szCs w:val="24"/>
              </w:rPr>
            </w:pPr>
            <w:r>
              <w:rPr>
                <w:rFonts w:ascii="Arial" w:hAnsi="Arial" w:cs="Arial"/>
                <w:b/>
                <w:color w:val="FFFFFF"/>
                <w:sz w:val="24"/>
                <w:szCs w:val="24"/>
              </w:rPr>
              <w:t>Multiplication and division of fractions</w:t>
            </w:r>
          </w:p>
        </w:tc>
      </w:tr>
      <w:tr w:rsidR="00D95488" w:rsidRPr="0038553C" w:rsidTr="007446E6">
        <w:trPr>
          <w:trHeight w:val="521"/>
        </w:trPr>
        <w:tc>
          <w:tcPr>
            <w:tcW w:w="2555"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77" w:type="dxa"/>
            <w:vMerge w:val="restart"/>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multiply proper fractions and mixed numbers by whole numbers, supported by materials and diagrams </w:t>
            </w:r>
          </w:p>
        </w:tc>
        <w:tc>
          <w:tcPr>
            <w:tcW w:w="276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multiply simple pairs of proper fractions, writing the answer in its simplest form (e.g. </w:t>
            </w:r>
            <w:r w:rsidRPr="0038553C">
              <w:rPr>
                <w:position w:val="8"/>
                <w:sz w:val="16"/>
                <w:szCs w:val="16"/>
                <w:vertAlign w:val="superscript"/>
              </w:rPr>
              <w:t>1</w:t>
            </w:r>
            <w:r w:rsidRPr="0038553C">
              <w:rPr>
                <w:sz w:val="16"/>
                <w:szCs w:val="16"/>
              </w:rPr>
              <w:t>/</w:t>
            </w:r>
            <w:r w:rsidRPr="0038553C">
              <w:rPr>
                <w:position w:val="-8"/>
                <w:sz w:val="16"/>
                <w:szCs w:val="16"/>
                <w:vertAlign w:val="subscript"/>
              </w:rPr>
              <w:t xml:space="preserve">4 </w:t>
            </w:r>
            <w:r w:rsidRPr="0038553C">
              <w:rPr>
                <w:sz w:val="16"/>
                <w:szCs w:val="16"/>
              </w:rPr>
              <w:t xml:space="preserve">× </w:t>
            </w:r>
            <w:r w:rsidRPr="0038553C">
              <w:rPr>
                <w:position w:val="8"/>
                <w:sz w:val="16"/>
                <w:szCs w:val="16"/>
                <w:vertAlign w:val="superscript"/>
              </w:rPr>
              <w:t>1</w:t>
            </w:r>
            <w:r w:rsidRPr="0038553C">
              <w:rPr>
                <w:sz w:val="16"/>
                <w:szCs w:val="16"/>
              </w:rPr>
              <w:t>/</w:t>
            </w:r>
            <w:r w:rsidRPr="0038553C">
              <w:rPr>
                <w:position w:val="-8"/>
                <w:sz w:val="16"/>
                <w:szCs w:val="16"/>
                <w:vertAlign w:val="subscript"/>
              </w:rPr>
              <w:t xml:space="preserve">2 </w:t>
            </w:r>
            <w:r w:rsidRPr="0038553C">
              <w:rPr>
                <w:sz w:val="16"/>
                <w:szCs w:val="16"/>
              </w:rPr>
              <w:t xml:space="preserve">= </w:t>
            </w:r>
            <w:r w:rsidRPr="0038553C">
              <w:rPr>
                <w:position w:val="8"/>
                <w:sz w:val="16"/>
                <w:szCs w:val="16"/>
                <w:vertAlign w:val="superscript"/>
              </w:rPr>
              <w:t>1</w:t>
            </w:r>
            <w:r w:rsidRPr="0038553C">
              <w:rPr>
                <w:sz w:val="16"/>
                <w:szCs w:val="16"/>
              </w:rPr>
              <w:t>/</w:t>
            </w:r>
            <w:r w:rsidRPr="0038553C">
              <w:rPr>
                <w:position w:val="-8"/>
                <w:sz w:val="16"/>
                <w:szCs w:val="16"/>
                <w:vertAlign w:val="subscript"/>
              </w:rPr>
              <w:t>8</w:t>
            </w:r>
            <w:r w:rsidRPr="0038553C">
              <w:rPr>
                <w:sz w:val="16"/>
                <w:szCs w:val="16"/>
              </w:rPr>
              <w:t>)</w:t>
            </w:r>
          </w:p>
        </w:tc>
      </w:tr>
      <w:tr w:rsidR="00347720" w:rsidRPr="0038553C" w:rsidTr="007446E6">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color w:val="000000"/>
                <w:sz w:val="16"/>
                <w:szCs w:val="16"/>
                <w:lang w:val="en-US"/>
              </w:rPr>
            </w:pPr>
          </w:p>
        </w:tc>
        <w:tc>
          <w:tcPr>
            <w:tcW w:w="276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multiply one-digit numbers with up to two decimal places by whole numbers </w:t>
            </w:r>
          </w:p>
        </w:tc>
      </w:tr>
      <w:tr w:rsidR="00D95488" w:rsidRPr="0038553C" w:rsidTr="007446E6">
        <w:trPr>
          <w:trHeight w:val="565"/>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854852" w:rsidRPr="0038553C" w:rsidRDefault="00854852" w:rsidP="00854852">
            <w:pPr>
              <w:jc w:val="center"/>
              <w:rPr>
                <w:rFonts w:ascii="Arial" w:hAnsi="Arial" w:cs="Arial"/>
                <w:sz w:val="16"/>
                <w:szCs w:val="16"/>
              </w:rPr>
            </w:pP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7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divide proper fractions by whole numbers (e.g. </w:t>
            </w:r>
            <w:r w:rsidRPr="0038553C">
              <w:rPr>
                <w:position w:val="8"/>
                <w:sz w:val="16"/>
                <w:szCs w:val="16"/>
                <w:vertAlign w:val="superscript"/>
              </w:rPr>
              <w:t>1</w:t>
            </w:r>
            <w:r w:rsidRPr="0038553C">
              <w:rPr>
                <w:sz w:val="16"/>
                <w:szCs w:val="16"/>
              </w:rPr>
              <w:t>/</w:t>
            </w:r>
            <w:r w:rsidRPr="0038553C">
              <w:rPr>
                <w:position w:val="-8"/>
                <w:sz w:val="16"/>
                <w:szCs w:val="16"/>
                <w:vertAlign w:val="subscript"/>
              </w:rPr>
              <w:t xml:space="preserve">3 </w:t>
            </w:r>
            <w:r w:rsidRPr="0038553C">
              <w:rPr>
                <w:sz w:val="16"/>
                <w:szCs w:val="16"/>
              </w:rPr>
              <w:t xml:space="preserve">÷ 2 = </w:t>
            </w:r>
            <w:r w:rsidRPr="0038553C">
              <w:rPr>
                <w:position w:val="8"/>
                <w:sz w:val="16"/>
                <w:szCs w:val="16"/>
                <w:vertAlign w:val="superscript"/>
              </w:rPr>
              <w:t>1</w:t>
            </w:r>
            <w:r w:rsidRPr="0038553C">
              <w:rPr>
                <w:sz w:val="16"/>
                <w:szCs w:val="16"/>
              </w:rPr>
              <w:t>/</w:t>
            </w:r>
            <w:r w:rsidRPr="0038553C">
              <w:rPr>
                <w:position w:val="-8"/>
                <w:sz w:val="16"/>
                <w:szCs w:val="16"/>
                <w:vertAlign w:val="subscript"/>
              </w:rPr>
              <w:t>6</w:t>
            </w:r>
            <w:r w:rsidRPr="0038553C">
              <w:rPr>
                <w:sz w:val="16"/>
                <w:szCs w:val="16"/>
              </w:rPr>
              <w:t>)</w:t>
            </w:r>
          </w:p>
        </w:tc>
      </w:tr>
      <w:tr w:rsidR="00410688" w:rsidRPr="00854852" w:rsidTr="007446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854852" w:rsidRDefault="00854852" w:rsidP="00854852">
            <w:pPr>
              <w:spacing w:after="0" w:line="240" w:lineRule="auto"/>
              <w:jc w:val="center"/>
              <w:rPr>
                <w:rFonts w:ascii="Arial" w:hAnsi="Arial" w:cs="Arial"/>
                <w:b/>
                <w:color w:val="FFFFFF"/>
                <w:sz w:val="24"/>
                <w:szCs w:val="24"/>
              </w:rPr>
            </w:pPr>
            <w:r>
              <w:rPr>
                <w:rFonts w:ascii="Arial" w:hAnsi="Arial" w:cs="Arial"/>
                <w:b/>
                <w:color w:val="FFFFFF"/>
                <w:sz w:val="24"/>
                <w:szCs w:val="24"/>
              </w:rPr>
              <w:t>Multiplication and division of decimals</w:t>
            </w:r>
          </w:p>
        </w:tc>
      </w:tr>
      <w:tr w:rsidR="00D95488" w:rsidRPr="0038553C" w:rsidTr="00470FB7">
        <w:trPr>
          <w:trHeight w:val="624"/>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p>
        </w:tc>
        <w:tc>
          <w:tcPr>
            <w:tcW w:w="257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76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multiply one-digit numbers with up to two decimal places by whole numbers </w:t>
            </w:r>
          </w:p>
        </w:tc>
      </w:tr>
      <w:tr w:rsidR="00D95488" w:rsidRPr="0038553C" w:rsidTr="00470FB7">
        <w:trPr>
          <w:trHeight w:val="1020"/>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find the effect of dividing a one- or two-digit number by 10 and 100, identifying the value of the digits in the answer as ones, tenths and hundredths </w:t>
            </w:r>
          </w:p>
        </w:tc>
        <w:tc>
          <w:tcPr>
            <w:tcW w:w="257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76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lang w:val="en-US"/>
              </w:rPr>
            </w:pPr>
            <w:r w:rsidRPr="0038553C">
              <w:rPr>
                <w:rFonts w:ascii="Arial" w:hAnsi="Arial" w:cs="Arial"/>
                <w:sz w:val="16"/>
                <w:szCs w:val="16"/>
              </w:rPr>
              <w:t>multiply and divide numbers by 10, 100 and 1000 where the answers are up to three decimal places</w:t>
            </w:r>
          </w:p>
        </w:tc>
      </w:tr>
      <w:tr w:rsidR="00D95488" w:rsidRPr="0038553C" w:rsidTr="00470FB7">
        <w:trPr>
          <w:trHeight w:val="1020"/>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7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76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237FEF">
            <w:pPr>
              <w:tabs>
                <w:tab w:val="left" w:pos="2106"/>
              </w:tabs>
              <w:spacing w:after="0" w:line="240" w:lineRule="auto"/>
              <w:rPr>
                <w:rFonts w:ascii="Arial" w:hAnsi="Arial" w:cs="Arial"/>
                <w:sz w:val="16"/>
                <w:szCs w:val="16"/>
              </w:rPr>
            </w:pPr>
            <w:r w:rsidRPr="0038553C">
              <w:rPr>
                <w:rFonts w:ascii="Arial" w:hAnsi="Arial" w:cs="Arial"/>
                <w:sz w:val="16"/>
                <w:szCs w:val="16"/>
              </w:rPr>
              <w:t>identify the value of each digit to three decimal places and multiply and divide numbers by 10, 100</w:t>
            </w:r>
            <w:r w:rsidR="00237FEF" w:rsidRPr="0038553C">
              <w:rPr>
                <w:rFonts w:ascii="Arial" w:hAnsi="Arial" w:cs="Arial"/>
                <w:sz w:val="16"/>
                <w:szCs w:val="16"/>
              </w:rPr>
              <w:t xml:space="preserve"> </w:t>
            </w:r>
            <w:r w:rsidRPr="0038553C">
              <w:rPr>
                <w:rFonts w:ascii="Arial" w:hAnsi="Arial" w:cs="Arial"/>
                <w:sz w:val="16"/>
                <w:szCs w:val="16"/>
              </w:rPr>
              <w:t xml:space="preserve">and 1000 where the answers are up to three decimal places </w:t>
            </w:r>
          </w:p>
        </w:tc>
      </w:tr>
      <w:tr w:rsidR="00D95488" w:rsidRPr="0038553C" w:rsidTr="00470FB7">
        <w:trPr>
          <w:trHeight w:val="850"/>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7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76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237FEF">
            <w:pPr>
              <w:spacing w:after="0" w:line="240" w:lineRule="auto"/>
              <w:rPr>
                <w:rFonts w:ascii="Arial" w:hAnsi="Arial" w:cs="Arial"/>
                <w:sz w:val="16"/>
                <w:szCs w:val="16"/>
              </w:rPr>
            </w:pPr>
            <w:r w:rsidRPr="0038553C">
              <w:rPr>
                <w:rFonts w:ascii="Arial" w:hAnsi="Arial" w:cs="Arial"/>
                <w:sz w:val="16"/>
                <w:szCs w:val="16"/>
              </w:rPr>
              <w:t xml:space="preserve">associate a fraction with division and calculate decimal fraction equivalents (e.g. 0.375) for a simple fraction (e.g. </w:t>
            </w:r>
            <w:r w:rsidRPr="0038553C">
              <w:rPr>
                <w:rFonts w:ascii="Arial" w:hAnsi="Arial" w:cs="Arial"/>
                <w:sz w:val="16"/>
                <w:szCs w:val="16"/>
                <w:vertAlign w:val="superscript"/>
              </w:rPr>
              <w:t>3</w:t>
            </w:r>
            <w:r w:rsidRPr="0038553C">
              <w:rPr>
                <w:rFonts w:ascii="Arial" w:hAnsi="Arial" w:cs="Arial"/>
                <w:sz w:val="16"/>
                <w:szCs w:val="16"/>
              </w:rPr>
              <w:t>/</w:t>
            </w:r>
            <w:r w:rsidRPr="0038553C">
              <w:rPr>
                <w:rFonts w:ascii="Arial" w:hAnsi="Arial" w:cs="Arial"/>
                <w:sz w:val="16"/>
                <w:szCs w:val="16"/>
                <w:vertAlign w:val="subscript"/>
              </w:rPr>
              <w:t>8</w:t>
            </w:r>
            <w:r w:rsidRPr="0038553C">
              <w:rPr>
                <w:rFonts w:ascii="Arial" w:hAnsi="Arial" w:cs="Arial"/>
                <w:sz w:val="16"/>
                <w:szCs w:val="16"/>
              </w:rPr>
              <w:t xml:space="preserve">) </w:t>
            </w:r>
          </w:p>
        </w:tc>
      </w:tr>
      <w:tr w:rsidR="00D95488" w:rsidRPr="0038553C" w:rsidTr="00470FB7">
        <w:trPr>
          <w:trHeight w:val="624"/>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7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237FEF">
            <w:pPr>
              <w:spacing w:after="0" w:line="240" w:lineRule="auto"/>
              <w:rPr>
                <w:rFonts w:ascii="Arial" w:hAnsi="Arial" w:cs="Arial"/>
                <w:sz w:val="16"/>
                <w:szCs w:val="16"/>
              </w:rPr>
            </w:pPr>
            <w:r w:rsidRPr="0038553C">
              <w:rPr>
                <w:rFonts w:ascii="Arial" w:hAnsi="Arial" w:cs="Arial"/>
                <w:sz w:val="16"/>
                <w:szCs w:val="16"/>
              </w:rPr>
              <w:t>use written division methods in cases where the answer has up to two decimal places</w:t>
            </w:r>
          </w:p>
        </w:tc>
      </w:tr>
      <w:tr w:rsidR="00410688" w:rsidRPr="00854852" w:rsidTr="007446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854852" w:rsidRDefault="00854852" w:rsidP="00854852">
            <w:pPr>
              <w:spacing w:after="0" w:line="240" w:lineRule="auto"/>
              <w:jc w:val="center"/>
              <w:rPr>
                <w:rFonts w:ascii="Arial" w:hAnsi="Arial" w:cs="Arial"/>
                <w:b/>
                <w:color w:val="FFFFFF"/>
                <w:sz w:val="24"/>
                <w:szCs w:val="24"/>
              </w:rPr>
            </w:pPr>
            <w:r>
              <w:rPr>
                <w:rFonts w:ascii="Arial" w:hAnsi="Arial" w:cs="Arial"/>
                <w:b/>
                <w:color w:val="FFFFFF"/>
                <w:sz w:val="24"/>
                <w:szCs w:val="24"/>
              </w:rPr>
              <w:t>Problem solving</w:t>
            </w:r>
          </w:p>
        </w:tc>
      </w:tr>
      <w:tr w:rsidR="00D95488" w:rsidRPr="0038553C" w:rsidTr="00470FB7">
        <w:trPr>
          <w:trHeight w:val="1361"/>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solve problems that involve all of the above</w:t>
            </w:r>
          </w:p>
          <w:p w:rsidR="00410688" w:rsidRPr="0038553C" w:rsidRDefault="00410688" w:rsidP="00A1619E">
            <w:pPr>
              <w:spacing w:after="0" w:line="240" w:lineRule="auto"/>
              <w:rPr>
                <w:rFonts w:ascii="Arial" w:hAnsi="Arial" w:cs="Arial"/>
                <w:sz w:val="16"/>
                <w:szCs w:val="16"/>
              </w:rPr>
            </w:pPr>
          </w:p>
          <w:p w:rsidR="00410688" w:rsidRPr="0038553C" w:rsidRDefault="00410688" w:rsidP="00A1619E">
            <w:pPr>
              <w:spacing w:after="0" w:line="240" w:lineRule="auto"/>
              <w:rPr>
                <w:rFonts w:ascii="Arial" w:hAnsi="Arial" w:cs="Arial"/>
                <w:sz w:val="16"/>
                <w:szCs w:val="16"/>
              </w:rPr>
            </w:pPr>
          </w:p>
        </w:tc>
        <w:tc>
          <w:tcPr>
            <w:tcW w:w="2563"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solve problems involving increasingly harder fractions to calculate quantities, and fractions to divide quantities, including non-unit fractions where the answer is a whole number </w:t>
            </w:r>
          </w:p>
        </w:tc>
        <w:tc>
          <w:tcPr>
            <w:tcW w:w="257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 xml:space="preserve">solve problems involving numbers up to three decimal places </w:t>
            </w:r>
          </w:p>
          <w:p w:rsidR="00410688" w:rsidRPr="0038553C" w:rsidRDefault="00410688" w:rsidP="00A1619E">
            <w:pPr>
              <w:spacing w:after="0" w:line="240" w:lineRule="auto"/>
              <w:rPr>
                <w:rFonts w:ascii="Arial" w:hAnsi="Arial" w:cs="Arial"/>
                <w:sz w:val="16"/>
                <w:szCs w:val="16"/>
              </w:rPr>
            </w:pP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r>
      <w:tr w:rsidR="00D95488" w:rsidRPr="0038553C" w:rsidTr="00470FB7">
        <w:trPr>
          <w:trHeight w:val="1134"/>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r w:rsidRPr="0038553C">
              <w:rPr>
                <w:sz w:val="16"/>
                <w:szCs w:val="16"/>
              </w:rPr>
              <w:t>solve simple measure and money problems involving fractions and decimals to two decimal places.</w:t>
            </w:r>
          </w:p>
          <w:p w:rsidR="00410688" w:rsidRPr="0038553C" w:rsidRDefault="00410688" w:rsidP="00A1619E">
            <w:pPr>
              <w:pStyle w:val="Default"/>
              <w:rPr>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 xml:space="preserve">solve problems which require knowing percentage and decimal equivalents of </w:t>
            </w:r>
            <w:r w:rsidRPr="0038553C">
              <w:rPr>
                <w:rFonts w:ascii="Arial" w:hAnsi="Arial" w:cs="Arial"/>
                <w:position w:val="8"/>
                <w:sz w:val="16"/>
                <w:szCs w:val="16"/>
                <w:vertAlign w:val="superscript"/>
              </w:rPr>
              <w:t>1</w:t>
            </w:r>
            <w:r w:rsidRPr="0038553C">
              <w:rPr>
                <w:rFonts w:ascii="Arial" w:hAnsi="Arial" w:cs="Arial"/>
                <w:sz w:val="16"/>
                <w:szCs w:val="16"/>
              </w:rPr>
              <w:t>/</w:t>
            </w:r>
            <w:r w:rsidRPr="0038553C">
              <w:rPr>
                <w:rFonts w:ascii="Arial" w:hAnsi="Arial" w:cs="Arial"/>
                <w:position w:val="-8"/>
                <w:sz w:val="16"/>
                <w:szCs w:val="16"/>
                <w:vertAlign w:val="subscript"/>
              </w:rPr>
              <w:t>2</w:t>
            </w:r>
            <w:r w:rsidRPr="0038553C">
              <w:rPr>
                <w:rFonts w:ascii="Arial" w:hAnsi="Arial" w:cs="Arial"/>
                <w:sz w:val="16"/>
                <w:szCs w:val="16"/>
              </w:rPr>
              <w:t xml:space="preserve">, </w:t>
            </w:r>
            <w:r w:rsidRPr="0038553C">
              <w:rPr>
                <w:rFonts w:ascii="Arial" w:hAnsi="Arial" w:cs="Arial"/>
                <w:position w:val="8"/>
                <w:sz w:val="16"/>
                <w:szCs w:val="16"/>
                <w:vertAlign w:val="superscript"/>
              </w:rPr>
              <w:t>1</w:t>
            </w:r>
            <w:r w:rsidRPr="0038553C">
              <w:rPr>
                <w:rFonts w:ascii="Arial" w:hAnsi="Arial" w:cs="Arial"/>
                <w:sz w:val="16"/>
                <w:szCs w:val="16"/>
              </w:rPr>
              <w:t>/</w:t>
            </w:r>
            <w:r w:rsidRPr="0038553C">
              <w:rPr>
                <w:rFonts w:ascii="Arial" w:hAnsi="Arial" w:cs="Arial"/>
                <w:position w:val="-8"/>
                <w:sz w:val="16"/>
                <w:szCs w:val="16"/>
                <w:vertAlign w:val="subscript"/>
              </w:rPr>
              <w:t>4</w:t>
            </w:r>
            <w:r w:rsidRPr="0038553C">
              <w:rPr>
                <w:rFonts w:ascii="Arial" w:hAnsi="Arial" w:cs="Arial"/>
                <w:sz w:val="16"/>
                <w:szCs w:val="16"/>
              </w:rPr>
              <w:t xml:space="preserve">, </w:t>
            </w:r>
            <w:r w:rsidRPr="0038553C">
              <w:rPr>
                <w:rFonts w:ascii="Arial" w:hAnsi="Arial" w:cs="Arial"/>
                <w:position w:val="8"/>
                <w:sz w:val="16"/>
                <w:szCs w:val="16"/>
                <w:vertAlign w:val="superscript"/>
              </w:rPr>
              <w:t>1</w:t>
            </w:r>
            <w:r w:rsidRPr="0038553C">
              <w:rPr>
                <w:rFonts w:ascii="Arial" w:hAnsi="Arial" w:cs="Arial"/>
                <w:sz w:val="16"/>
                <w:szCs w:val="16"/>
              </w:rPr>
              <w:t>/</w:t>
            </w:r>
            <w:r w:rsidRPr="0038553C">
              <w:rPr>
                <w:rFonts w:ascii="Arial" w:hAnsi="Arial" w:cs="Arial"/>
                <w:position w:val="-8"/>
                <w:sz w:val="16"/>
                <w:szCs w:val="16"/>
                <w:vertAlign w:val="subscript"/>
              </w:rPr>
              <w:t>5</w:t>
            </w:r>
            <w:r w:rsidRPr="0038553C">
              <w:rPr>
                <w:rFonts w:ascii="Arial" w:hAnsi="Arial" w:cs="Arial"/>
                <w:sz w:val="16"/>
                <w:szCs w:val="16"/>
              </w:rPr>
              <w:t xml:space="preserve">, </w:t>
            </w:r>
            <w:r w:rsidRPr="0038553C">
              <w:rPr>
                <w:rFonts w:ascii="Arial" w:hAnsi="Arial" w:cs="Arial"/>
                <w:position w:val="8"/>
                <w:sz w:val="16"/>
                <w:szCs w:val="16"/>
                <w:vertAlign w:val="superscript"/>
              </w:rPr>
              <w:t>2</w:t>
            </w:r>
            <w:r w:rsidRPr="0038553C">
              <w:rPr>
                <w:rFonts w:ascii="Arial" w:hAnsi="Arial" w:cs="Arial"/>
                <w:sz w:val="16"/>
                <w:szCs w:val="16"/>
              </w:rPr>
              <w:t>/</w:t>
            </w:r>
            <w:r w:rsidRPr="0038553C">
              <w:rPr>
                <w:rFonts w:ascii="Arial" w:hAnsi="Arial" w:cs="Arial"/>
                <w:position w:val="-8"/>
                <w:sz w:val="16"/>
                <w:szCs w:val="16"/>
                <w:vertAlign w:val="subscript"/>
              </w:rPr>
              <w:t>5</w:t>
            </w:r>
            <w:r w:rsidRPr="0038553C">
              <w:rPr>
                <w:rFonts w:ascii="Arial" w:hAnsi="Arial" w:cs="Arial"/>
                <w:sz w:val="16"/>
                <w:szCs w:val="16"/>
              </w:rPr>
              <w:t xml:space="preserve">, </w:t>
            </w:r>
            <w:r w:rsidRPr="0038553C">
              <w:rPr>
                <w:rFonts w:ascii="Arial" w:hAnsi="Arial" w:cs="Arial"/>
                <w:position w:val="8"/>
                <w:sz w:val="16"/>
                <w:szCs w:val="16"/>
                <w:vertAlign w:val="superscript"/>
              </w:rPr>
              <w:t>4</w:t>
            </w:r>
            <w:r w:rsidRPr="0038553C">
              <w:rPr>
                <w:rFonts w:ascii="Arial" w:hAnsi="Arial" w:cs="Arial"/>
                <w:sz w:val="16"/>
                <w:szCs w:val="16"/>
              </w:rPr>
              <w:t>/</w:t>
            </w:r>
            <w:r w:rsidRPr="0038553C">
              <w:rPr>
                <w:rFonts w:ascii="Arial" w:hAnsi="Arial" w:cs="Arial"/>
                <w:position w:val="-8"/>
                <w:sz w:val="16"/>
                <w:szCs w:val="16"/>
                <w:vertAlign w:val="subscript"/>
              </w:rPr>
              <w:t xml:space="preserve">5 </w:t>
            </w:r>
            <w:r w:rsidRPr="0038553C">
              <w:rPr>
                <w:rFonts w:ascii="Arial" w:hAnsi="Arial" w:cs="Arial"/>
                <w:sz w:val="16"/>
                <w:szCs w:val="16"/>
              </w:rPr>
              <w:t>and those with a denominator of a multiple of 10 or 25.</w:t>
            </w:r>
          </w:p>
        </w:tc>
        <w:tc>
          <w:tcPr>
            <w:tcW w:w="276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r>
    </w:tbl>
    <w:p w:rsidR="007446E6" w:rsidRDefault="007446E6"/>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56"/>
        <w:gridCol w:w="2788"/>
      </w:tblGrid>
      <w:tr w:rsidR="00410688" w:rsidRPr="00237FEF" w:rsidTr="007446E6">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4A66AC" w:themeFill="accent1"/>
            <w:vAlign w:val="center"/>
          </w:tcPr>
          <w:p w:rsidR="0038553C" w:rsidRPr="00237FEF" w:rsidRDefault="00347720" w:rsidP="007446E6">
            <w:pPr>
              <w:spacing w:after="0" w:line="240" w:lineRule="auto"/>
              <w:jc w:val="center"/>
              <w:rPr>
                <w:rFonts w:ascii="Arial" w:hAnsi="Arial" w:cs="Arial"/>
                <w:b/>
                <w:color w:val="FFFFFF"/>
                <w:sz w:val="24"/>
                <w:szCs w:val="24"/>
              </w:rPr>
            </w:pPr>
            <w:r>
              <w:rPr>
                <w:rFonts w:ascii="Arial" w:hAnsi="Arial" w:cs="Arial"/>
                <w:b/>
                <w:color w:val="FFFFFF"/>
                <w:sz w:val="24"/>
                <w:szCs w:val="24"/>
              </w:rPr>
              <w:t>R</w:t>
            </w:r>
            <w:r w:rsidR="00410688" w:rsidRPr="00237FEF">
              <w:rPr>
                <w:rFonts w:ascii="Arial" w:hAnsi="Arial" w:cs="Arial"/>
                <w:b/>
                <w:color w:val="FFFFFF"/>
                <w:sz w:val="24"/>
                <w:szCs w:val="24"/>
              </w:rPr>
              <w:t>atio and proportion</w:t>
            </w:r>
          </w:p>
        </w:tc>
      </w:tr>
      <w:tr w:rsidR="00D95488" w:rsidRPr="00237FEF" w:rsidTr="007446E6">
        <w:tc>
          <w:tcPr>
            <w:tcW w:w="2555" w:type="dxa"/>
            <w:tcBorders>
              <w:top w:val="single" w:sz="4" w:space="0" w:color="auto"/>
              <w:left w:val="single" w:sz="4" w:space="0" w:color="auto"/>
              <w:bottom w:val="single" w:sz="4" w:space="0" w:color="auto"/>
              <w:right w:val="single" w:sz="4" w:space="0" w:color="auto"/>
            </w:tcBorders>
            <w:shd w:val="clear" w:color="auto" w:fill="4A66AC" w:themeFill="accent1"/>
          </w:tcPr>
          <w:p w:rsidR="00410688" w:rsidRPr="00237FEF" w:rsidRDefault="00410688" w:rsidP="00A1619E">
            <w:pPr>
              <w:spacing w:after="0" w:line="240" w:lineRule="auto"/>
              <w:rPr>
                <w:rFonts w:ascii="Arial" w:hAnsi="Arial" w:cs="Arial"/>
                <w:b/>
                <w:bCs/>
                <w:color w:val="FFFFFF"/>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4A66AC" w:themeFill="accent1"/>
          </w:tcPr>
          <w:p w:rsidR="00410688" w:rsidRPr="00237FEF" w:rsidRDefault="00410688" w:rsidP="00A1619E">
            <w:pPr>
              <w:spacing w:after="0" w:line="240" w:lineRule="auto"/>
              <w:rPr>
                <w:rFonts w:ascii="Arial" w:hAnsi="Arial" w:cs="Arial"/>
                <w:b/>
                <w:bCs/>
                <w:color w:val="FFFFFF"/>
                <w:sz w:val="24"/>
                <w:szCs w:val="24"/>
              </w:rPr>
            </w:pPr>
          </w:p>
        </w:tc>
        <w:tc>
          <w:tcPr>
            <w:tcW w:w="2559" w:type="dxa"/>
            <w:tcBorders>
              <w:top w:val="single" w:sz="4" w:space="0" w:color="auto"/>
              <w:left w:val="single" w:sz="4" w:space="0" w:color="auto"/>
              <w:bottom w:val="single" w:sz="4" w:space="0" w:color="auto"/>
              <w:right w:val="single" w:sz="4" w:space="0" w:color="auto"/>
            </w:tcBorders>
            <w:shd w:val="clear" w:color="auto" w:fill="4A66AC" w:themeFill="accent1"/>
          </w:tcPr>
          <w:p w:rsidR="00410688" w:rsidRPr="00237FEF" w:rsidRDefault="00410688" w:rsidP="00A1619E">
            <w:pPr>
              <w:spacing w:after="0" w:line="240" w:lineRule="auto"/>
              <w:rPr>
                <w:rFonts w:ascii="Arial" w:hAnsi="Arial" w:cs="Arial"/>
                <w:b/>
                <w:bCs/>
                <w:color w:val="FFFFFF"/>
                <w:sz w:val="24"/>
                <w:szCs w:val="24"/>
              </w:rPr>
            </w:pPr>
          </w:p>
        </w:tc>
        <w:tc>
          <w:tcPr>
            <w:tcW w:w="2563" w:type="dxa"/>
            <w:tcBorders>
              <w:top w:val="single" w:sz="4" w:space="0" w:color="auto"/>
              <w:left w:val="single" w:sz="4" w:space="0" w:color="auto"/>
              <w:bottom w:val="single" w:sz="4" w:space="0" w:color="auto"/>
              <w:right w:val="single" w:sz="4" w:space="0" w:color="auto"/>
            </w:tcBorders>
            <w:shd w:val="clear" w:color="auto" w:fill="4A66AC" w:themeFill="accent1"/>
          </w:tcPr>
          <w:p w:rsidR="00410688" w:rsidRPr="00237FEF" w:rsidRDefault="00410688" w:rsidP="00A1619E">
            <w:pPr>
              <w:spacing w:after="0" w:line="240" w:lineRule="auto"/>
              <w:rPr>
                <w:rFonts w:ascii="Arial" w:hAnsi="Arial" w:cs="Arial"/>
                <w:b/>
                <w:bCs/>
                <w:color w:val="FFFFFF"/>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4A66AC" w:themeFill="accent1"/>
          </w:tcPr>
          <w:p w:rsidR="00410688" w:rsidRPr="00237FEF" w:rsidRDefault="00410688" w:rsidP="00A1619E">
            <w:pPr>
              <w:spacing w:after="0" w:line="240" w:lineRule="auto"/>
              <w:jc w:val="center"/>
              <w:rPr>
                <w:rFonts w:ascii="Arial" w:hAnsi="Arial" w:cs="Arial"/>
                <w:b/>
                <w:bCs/>
                <w:color w:val="FFFFFF"/>
                <w:sz w:val="24"/>
                <w:szCs w:val="24"/>
              </w:rPr>
            </w:pPr>
          </w:p>
        </w:tc>
        <w:tc>
          <w:tcPr>
            <w:tcW w:w="2788"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237FEF" w:rsidRDefault="00410688" w:rsidP="00A1619E">
            <w:pPr>
              <w:spacing w:after="0" w:line="240" w:lineRule="auto"/>
              <w:jc w:val="center"/>
              <w:rPr>
                <w:rFonts w:ascii="Arial" w:hAnsi="Arial" w:cs="Arial"/>
                <w:b/>
                <w:bCs/>
                <w:color w:val="FFFFFF"/>
                <w:sz w:val="24"/>
                <w:szCs w:val="24"/>
              </w:rPr>
            </w:pPr>
            <w:r w:rsidRPr="00237FEF">
              <w:rPr>
                <w:rFonts w:ascii="Arial" w:hAnsi="Arial" w:cs="Arial"/>
                <w:b/>
                <w:bCs/>
                <w:color w:val="FFFFFF"/>
                <w:sz w:val="24"/>
                <w:szCs w:val="24"/>
              </w:rPr>
              <w:t>Year 6</w:t>
            </w:r>
          </w:p>
        </w:tc>
      </w:tr>
      <w:tr w:rsidR="00D95488" w:rsidRPr="0038553C" w:rsidTr="00470FB7">
        <w:trPr>
          <w:trHeight w:val="1020"/>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6"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solve problems involving the relative sizes of two quantities where missing values can be found by using integer multiplication and division facts </w:t>
            </w:r>
          </w:p>
        </w:tc>
      </w:tr>
      <w:tr w:rsidR="00D95488" w:rsidRPr="0038553C" w:rsidTr="00470FB7">
        <w:trPr>
          <w:trHeight w:val="850"/>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6"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solve problems involving the calculation of percentages [for example</w:t>
            </w:r>
            <w:r w:rsidR="0038553C" w:rsidRPr="0038553C">
              <w:rPr>
                <w:sz w:val="16"/>
                <w:szCs w:val="16"/>
              </w:rPr>
              <w:t xml:space="preserve"> </w:t>
            </w:r>
            <w:r w:rsidRPr="0038553C">
              <w:rPr>
                <w:sz w:val="16"/>
                <w:szCs w:val="16"/>
              </w:rPr>
              <w:t xml:space="preserve">15% of 360] and the use of percentages for comparison </w:t>
            </w:r>
          </w:p>
        </w:tc>
      </w:tr>
      <w:tr w:rsidR="00D95488" w:rsidRPr="0038553C" w:rsidTr="00470FB7">
        <w:trPr>
          <w:trHeight w:val="624"/>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6"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pStyle w:val="Default"/>
              <w:rPr>
                <w:sz w:val="16"/>
                <w:szCs w:val="16"/>
              </w:rPr>
            </w:pPr>
            <w:r w:rsidRPr="0038553C">
              <w:rPr>
                <w:sz w:val="16"/>
                <w:szCs w:val="16"/>
              </w:rPr>
              <w:t xml:space="preserve">solve problems involving similar shapes where the scale factor is known or can be found </w:t>
            </w:r>
          </w:p>
        </w:tc>
      </w:tr>
      <w:tr w:rsidR="00D95488" w:rsidRPr="0038553C" w:rsidTr="00470FB7">
        <w:trPr>
          <w:trHeight w:val="850"/>
        </w:trPr>
        <w:tc>
          <w:tcPr>
            <w:tcW w:w="2555"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7"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9"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6"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solve problems involving unequal sharing and grouping using knowledge of fractions and multiples.</w:t>
            </w:r>
          </w:p>
        </w:tc>
      </w:tr>
    </w:tbl>
    <w:p w:rsidR="007446E6" w:rsidRDefault="007446E6"/>
    <w:p w:rsidR="00DE4186" w:rsidRDefault="00DE4186"/>
    <w:p w:rsidR="00DE4186" w:rsidRDefault="00DE4186"/>
    <w:p w:rsidR="00DE4186" w:rsidRDefault="00DE4186"/>
    <w:p w:rsidR="00DE4186" w:rsidRDefault="00DE4186"/>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561"/>
        <w:gridCol w:w="2546"/>
        <w:gridCol w:w="13"/>
        <w:gridCol w:w="2550"/>
        <w:gridCol w:w="2556"/>
        <w:gridCol w:w="2788"/>
      </w:tblGrid>
      <w:tr w:rsidR="00413FA7" w:rsidRPr="0038553C" w:rsidTr="009247E6">
        <w:trPr>
          <w:trHeight w:val="397"/>
        </w:trPr>
        <w:tc>
          <w:tcPr>
            <w:tcW w:w="15578" w:type="dxa"/>
            <w:gridSpan w:val="7"/>
            <w:tcBorders>
              <w:top w:val="single" w:sz="4" w:space="0" w:color="auto"/>
              <w:left w:val="single" w:sz="4" w:space="0" w:color="auto"/>
              <w:bottom w:val="single" w:sz="4" w:space="0" w:color="auto"/>
              <w:right w:val="single" w:sz="4" w:space="0" w:color="auto"/>
            </w:tcBorders>
            <w:shd w:val="clear" w:color="auto" w:fill="4A66AC" w:themeFill="accent1"/>
            <w:vAlign w:val="center"/>
          </w:tcPr>
          <w:p w:rsidR="00413FA7" w:rsidRPr="0038553C" w:rsidRDefault="00413FA7" w:rsidP="009247E6">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Algebr</w:t>
            </w:r>
            <w:r>
              <w:rPr>
                <w:rFonts w:ascii="Arial" w:hAnsi="Arial" w:cs="Arial"/>
                <w:b/>
                <w:color w:val="FFFFFF"/>
                <w:sz w:val="24"/>
                <w:szCs w:val="24"/>
              </w:rPr>
              <w:t>a</w:t>
            </w:r>
          </w:p>
        </w:tc>
      </w:tr>
      <w:tr w:rsidR="00410688" w:rsidRPr="0038553C" w:rsidTr="007446E6">
        <w:trPr>
          <w:trHeight w:val="397"/>
        </w:trPr>
        <w:tc>
          <w:tcPr>
            <w:tcW w:w="15578" w:type="dxa"/>
            <w:gridSpan w:val="7"/>
            <w:tcBorders>
              <w:top w:val="single" w:sz="4" w:space="0" w:color="auto"/>
              <w:left w:val="single" w:sz="4" w:space="0" w:color="auto"/>
              <w:bottom w:val="single" w:sz="4" w:space="0" w:color="auto"/>
              <w:right w:val="single" w:sz="4" w:space="0" w:color="auto"/>
            </w:tcBorders>
            <w:shd w:val="clear" w:color="auto" w:fill="4A66AC" w:themeFill="accent1"/>
            <w:vAlign w:val="center"/>
          </w:tcPr>
          <w:p w:rsidR="00410688" w:rsidRPr="0038553C" w:rsidRDefault="0038553C" w:rsidP="00347720">
            <w:pPr>
              <w:spacing w:after="0" w:line="240" w:lineRule="auto"/>
              <w:jc w:val="center"/>
              <w:rPr>
                <w:rFonts w:ascii="Arial" w:hAnsi="Arial" w:cs="Arial"/>
                <w:b/>
                <w:color w:val="FFFFFF"/>
                <w:sz w:val="24"/>
                <w:szCs w:val="24"/>
              </w:rPr>
            </w:pPr>
            <w:r>
              <w:rPr>
                <w:rFonts w:ascii="Arial" w:hAnsi="Arial" w:cs="Arial"/>
                <w:b/>
                <w:color w:val="FFFFFF"/>
                <w:sz w:val="24"/>
                <w:szCs w:val="24"/>
              </w:rPr>
              <w:t>Equations</w:t>
            </w:r>
          </w:p>
        </w:tc>
      </w:tr>
      <w:tr w:rsidR="00D95488" w:rsidRPr="0038553C" w:rsidTr="007446E6">
        <w:tc>
          <w:tcPr>
            <w:tcW w:w="2564"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38553C" w:rsidRDefault="004106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1</w:t>
            </w:r>
          </w:p>
        </w:tc>
        <w:tc>
          <w:tcPr>
            <w:tcW w:w="2561"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38553C" w:rsidRDefault="004106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2</w:t>
            </w:r>
          </w:p>
        </w:tc>
        <w:tc>
          <w:tcPr>
            <w:tcW w:w="2559" w:type="dxa"/>
            <w:gridSpan w:val="2"/>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38553C" w:rsidRDefault="004106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3</w:t>
            </w:r>
          </w:p>
        </w:tc>
        <w:tc>
          <w:tcPr>
            <w:tcW w:w="2550"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38553C" w:rsidRDefault="004106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4</w:t>
            </w:r>
          </w:p>
        </w:tc>
        <w:tc>
          <w:tcPr>
            <w:tcW w:w="2556"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38553C" w:rsidRDefault="004106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5</w:t>
            </w:r>
          </w:p>
        </w:tc>
        <w:tc>
          <w:tcPr>
            <w:tcW w:w="2788" w:type="dxa"/>
            <w:tcBorders>
              <w:top w:val="single" w:sz="4" w:space="0" w:color="auto"/>
              <w:left w:val="single" w:sz="4" w:space="0" w:color="auto"/>
              <w:bottom w:val="single" w:sz="4" w:space="0" w:color="auto"/>
              <w:right w:val="single" w:sz="4" w:space="0" w:color="auto"/>
            </w:tcBorders>
            <w:shd w:val="clear" w:color="auto" w:fill="4A66AC" w:themeFill="accent1"/>
            <w:hideMark/>
          </w:tcPr>
          <w:p w:rsidR="00410688" w:rsidRPr="0038553C" w:rsidRDefault="004106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6</w:t>
            </w:r>
          </w:p>
        </w:tc>
      </w:tr>
      <w:tr w:rsidR="00D95488" w:rsidRPr="0038553C" w:rsidTr="007446E6">
        <w:trPr>
          <w:trHeight w:val="1128"/>
        </w:trPr>
        <w:tc>
          <w:tcPr>
            <w:tcW w:w="2564" w:type="dxa"/>
            <w:vMerge w:val="restart"/>
            <w:tcBorders>
              <w:top w:val="single" w:sz="4" w:space="0" w:color="auto"/>
              <w:left w:val="single" w:sz="4" w:space="0" w:color="auto"/>
              <w:bottom w:val="single" w:sz="4" w:space="0" w:color="auto"/>
              <w:right w:val="single" w:sz="4" w:space="0" w:color="auto"/>
            </w:tcBorders>
            <w:hideMark/>
          </w:tcPr>
          <w:p w:rsidR="00410688" w:rsidRPr="0038553C" w:rsidRDefault="00410688" w:rsidP="0038553C">
            <w:pPr>
              <w:pStyle w:val="Default"/>
              <w:rPr>
                <w:i/>
                <w:sz w:val="16"/>
                <w:szCs w:val="16"/>
              </w:rPr>
            </w:pPr>
            <w:r w:rsidRPr="0038553C">
              <w:rPr>
                <w:i/>
                <w:sz w:val="16"/>
                <w:szCs w:val="16"/>
              </w:rPr>
              <w:t xml:space="preserve">solve one-step problems that involve addition and subtraction, using concrete objects and pictorial representations, and missing number problems such as 7 = </w:t>
            </w:r>
            <w:r w:rsidRPr="0038553C">
              <w:rPr>
                <w:i/>
                <w:sz w:val="16"/>
                <w:szCs w:val="16"/>
              </w:rPr>
              <w:sym w:font="Wingdings 2" w:char="F02A"/>
            </w:r>
            <w:r w:rsidRPr="0038553C">
              <w:rPr>
                <w:i/>
                <w:sz w:val="16"/>
                <w:szCs w:val="16"/>
              </w:rPr>
              <w:t xml:space="preserve"> - 9</w:t>
            </w:r>
            <w:r w:rsidR="0038553C">
              <w:rPr>
                <w:i/>
                <w:sz w:val="16"/>
                <w:szCs w:val="16"/>
              </w:rPr>
              <w:t xml:space="preserve"> </w:t>
            </w:r>
            <w:r w:rsidRPr="0038553C">
              <w:rPr>
                <w:i/>
                <w:sz w:val="16"/>
                <w:szCs w:val="16"/>
              </w:rPr>
              <w:t>(copied from Addition and Subtraction)</w:t>
            </w:r>
          </w:p>
        </w:tc>
        <w:tc>
          <w:tcPr>
            <w:tcW w:w="2561" w:type="dxa"/>
            <w:vMerge w:val="restart"/>
            <w:tcBorders>
              <w:top w:val="single" w:sz="4" w:space="0" w:color="auto"/>
              <w:left w:val="single" w:sz="4" w:space="0" w:color="auto"/>
              <w:bottom w:val="single" w:sz="4" w:space="0" w:color="auto"/>
              <w:right w:val="single" w:sz="4" w:space="0" w:color="auto"/>
            </w:tcBorders>
            <w:hideMark/>
          </w:tcPr>
          <w:p w:rsidR="00410688" w:rsidRPr="0038553C" w:rsidRDefault="00410688" w:rsidP="0038553C">
            <w:pPr>
              <w:pStyle w:val="Default"/>
              <w:rPr>
                <w:i/>
                <w:sz w:val="16"/>
                <w:szCs w:val="16"/>
              </w:rPr>
            </w:pPr>
            <w:r w:rsidRPr="0038553C">
              <w:rPr>
                <w:i/>
                <w:sz w:val="16"/>
                <w:szCs w:val="16"/>
              </w:rPr>
              <w:t>recognise and use the inverse relationship between addition and subtraction and use this to check calculations and missing number problems.</w:t>
            </w:r>
            <w:r w:rsidR="0038553C">
              <w:rPr>
                <w:i/>
                <w:sz w:val="16"/>
                <w:szCs w:val="16"/>
              </w:rPr>
              <w:t xml:space="preserve"> </w:t>
            </w:r>
            <w:r w:rsidRPr="0038553C">
              <w:rPr>
                <w:i/>
                <w:sz w:val="16"/>
                <w:szCs w:val="16"/>
              </w:rPr>
              <w:t xml:space="preserve">(copied from Addition and Subtraction) </w:t>
            </w:r>
          </w:p>
        </w:tc>
        <w:tc>
          <w:tcPr>
            <w:tcW w:w="2559"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i/>
                <w:sz w:val="16"/>
                <w:szCs w:val="16"/>
              </w:rPr>
            </w:pPr>
            <w:r w:rsidRPr="0038553C">
              <w:rPr>
                <w:rFonts w:ascii="Arial" w:hAnsi="Arial" w:cs="Arial"/>
                <w:i/>
                <w:sz w:val="16"/>
                <w:szCs w:val="16"/>
              </w:rPr>
              <w:t>solve problems, including missing number problems, using number facts, place value, and more complex addition and subtraction. (copied from Addition and Subtraction)</w:t>
            </w:r>
          </w:p>
          <w:p w:rsidR="00410688" w:rsidRPr="0038553C" w:rsidRDefault="00410688" w:rsidP="00A1619E">
            <w:pPr>
              <w:spacing w:after="0" w:line="240" w:lineRule="auto"/>
              <w:rPr>
                <w:rFonts w:ascii="Arial" w:hAnsi="Arial" w:cs="Arial"/>
                <w:i/>
                <w:sz w:val="16"/>
                <w:szCs w:val="16"/>
              </w:rPr>
            </w:pPr>
          </w:p>
        </w:tc>
        <w:tc>
          <w:tcPr>
            <w:tcW w:w="2550"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i/>
                <w:sz w:val="16"/>
                <w:szCs w:val="16"/>
              </w:rPr>
            </w:pPr>
          </w:p>
        </w:tc>
        <w:tc>
          <w:tcPr>
            <w:tcW w:w="2556" w:type="dxa"/>
            <w:vMerge w:val="restart"/>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i/>
                <w:sz w:val="16"/>
                <w:szCs w:val="16"/>
              </w:rPr>
            </w:pPr>
            <w:r w:rsidRPr="0038553C">
              <w:rPr>
                <w:rFonts w:ascii="Arial" w:hAnsi="Arial" w:cs="Arial"/>
                <w:i/>
                <w:sz w:val="16"/>
                <w:szCs w:val="16"/>
              </w:rPr>
              <w:t xml:space="preserve">use the properties of rectangles to deduce related facts and find missing lengths and angles </w:t>
            </w:r>
          </w:p>
          <w:p w:rsidR="00410688" w:rsidRPr="0038553C" w:rsidRDefault="00410688" w:rsidP="00A1619E">
            <w:pPr>
              <w:spacing w:after="0" w:line="240" w:lineRule="auto"/>
              <w:rPr>
                <w:rFonts w:ascii="Arial" w:hAnsi="Arial" w:cs="Arial"/>
                <w:i/>
                <w:sz w:val="16"/>
                <w:szCs w:val="16"/>
              </w:rPr>
            </w:pPr>
            <w:r w:rsidRPr="0038553C">
              <w:rPr>
                <w:rFonts w:ascii="Arial" w:hAnsi="Arial" w:cs="Arial"/>
                <w:i/>
                <w:sz w:val="16"/>
                <w:szCs w:val="16"/>
              </w:rPr>
              <w:t>(copied from Geometry: Properties of Shapes)</w:t>
            </w:r>
          </w:p>
        </w:tc>
        <w:tc>
          <w:tcPr>
            <w:tcW w:w="2788" w:type="dxa"/>
            <w:vMerge w:val="restart"/>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tabs>
                <w:tab w:val="left" w:pos="2106"/>
              </w:tabs>
              <w:spacing w:after="0" w:line="240" w:lineRule="auto"/>
              <w:rPr>
                <w:rFonts w:ascii="Arial" w:hAnsi="Arial" w:cs="Arial"/>
                <w:sz w:val="16"/>
                <w:szCs w:val="16"/>
              </w:rPr>
            </w:pPr>
            <w:r w:rsidRPr="0038553C">
              <w:rPr>
                <w:rFonts w:ascii="Arial" w:hAnsi="Arial" w:cs="Arial"/>
                <w:sz w:val="16"/>
                <w:szCs w:val="16"/>
              </w:rPr>
              <w:t>express missing number problems algebraically</w:t>
            </w:r>
          </w:p>
        </w:tc>
      </w:tr>
      <w:tr w:rsidR="00347720" w:rsidRPr="0038553C" w:rsidTr="0087211D">
        <w:trPr>
          <w:trHeight w:val="1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i/>
                <w:color w:val="000000"/>
                <w:sz w:val="16"/>
                <w:szCs w:val="16"/>
                <w:lang w:val="en-US"/>
              </w:rPr>
            </w:pPr>
          </w:p>
        </w:tc>
        <w:tc>
          <w:tcPr>
            <w:tcW w:w="2559"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i/>
                <w:sz w:val="16"/>
                <w:szCs w:val="16"/>
              </w:rPr>
            </w:pPr>
            <w:r w:rsidRPr="0038553C">
              <w:rPr>
                <w:i/>
                <w:sz w:val="16"/>
                <w:szCs w:val="16"/>
              </w:rPr>
              <w:t xml:space="preserve">solve problems, including missing number problems, involving multiplication and division, including integer scaling </w:t>
            </w:r>
          </w:p>
          <w:p w:rsidR="00410688" w:rsidRPr="0038553C" w:rsidRDefault="00410688" w:rsidP="0038553C">
            <w:pPr>
              <w:pStyle w:val="Default"/>
              <w:rPr>
                <w:i/>
                <w:sz w:val="16"/>
                <w:szCs w:val="16"/>
              </w:rPr>
            </w:pPr>
            <w:r w:rsidRPr="0038553C">
              <w:rPr>
                <w:i/>
                <w:sz w:val="16"/>
                <w:szCs w:val="16"/>
              </w:rPr>
              <w:t>(copied from</w:t>
            </w:r>
            <w:r w:rsidR="0038553C">
              <w:rPr>
                <w:i/>
                <w:sz w:val="16"/>
                <w:szCs w:val="16"/>
              </w:rPr>
              <w:t xml:space="preserve"> </w:t>
            </w:r>
            <w:r w:rsidRPr="0038553C">
              <w:rPr>
                <w:i/>
                <w:sz w:val="16"/>
                <w:szCs w:val="16"/>
              </w:rPr>
              <w:t>Multiplication and Division)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i/>
                <w:sz w:val="16"/>
                <w:szCs w:val="16"/>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sz w:val="16"/>
                <w:szCs w:val="16"/>
              </w:rPr>
            </w:pPr>
          </w:p>
        </w:tc>
      </w:tr>
      <w:tr w:rsidR="00D95488" w:rsidRPr="0038553C" w:rsidTr="0087211D">
        <w:trPr>
          <w:trHeight w:val="1081"/>
        </w:trPr>
        <w:tc>
          <w:tcPr>
            <w:tcW w:w="2564"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i/>
                <w:sz w:val="16"/>
                <w:szCs w:val="16"/>
              </w:rPr>
            </w:pPr>
          </w:p>
        </w:tc>
        <w:tc>
          <w:tcPr>
            <w:tcW w:w="2561" w:type="dxa"/>
            <w:tcBorders>
              <w:top w:val="single" w:sz="4" w:space="0" w:color="auto"/>
              <w:left w:val="single" w:sz="4" w:space="0" w:color="auto"/>
              <w:bottom w:val="single" w:sz="4" w:space="0" w:color="auto"/>
              <w:right w:val="single" w:sz="4" w:space="0" w:color="auto"/>
            </w:tcBorders>
            <w:hideMark/>
          </w:tcPr>
          <w:p w:rsidR="00410688" w:rsidRPr="0038553C" w:rsidRDefault="00410688" w:rsidP="0038553C">
            <w:pPr>
              <w:spacing w:after="0" w:line="240" w:lineRule="auto"/>
              <w:rPr>
                <w:rFonts w:ascii="Arial" w:hAnsi="Arial" w:cs="Arial"/>
                <w:i/>
                <w:sz w:val="16"/>
                <w:szCs w:val="16"/>
              </w:rPr>
            </w:pPr>
            <w:r w:rsidRPr="0038553C">
              <w:rPr>
                <w:rFonts w:ascii="Arial" w:hAnsi="Arial" w:cs="Arial"/>
                <w:i/>
                <w:sz w:val="16"/>
                <w:szCs w:val="16"/>
              </w:rPr>
              <w:t>recall and use addition and subtraction facts to 20 fluently, and derive and use related facts up to 100</w:t>
            </w:r>
            <w:r w:rsidR="0038553C">
              <w:rPr>
                <w:rFonts w:ascii="Arial" w:hAnsi="Arial" w:cs="Arial"/>
                <w:i/>
                <w:sz w:val="16"/>
                <w:szCs w:val="16"/>
              </w:rPr>
              <w:t xml:space="preserve"> </w:t>
            </w:r>
            <w:r w:rsidRPr="0038553C">
              <w:rPr>
                <w:rFonts w:ascii="Arial" w:hAnsi="Arial" w:cs="Arial"/>
                <w:i/>
                <w:sz w:val="16"/>
                <w:szCs w:val="16"/>
              </w:rPr>
              <w:t>(copied from Addition and Subtraction)</w:t>
            </w:r>
          </w:p>
        </w:tc>
        <w:tc>
          <w:tcPr>
            <w:tcW w:w="2559"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i/>
                <w:sz w:val="16"/>
                <w:szCs w:val="16"/>
              </w:rPr>
            </w:pPr>
          </w:p>
        </w:tc>
        <w:tc>
          <w:tcPr>
            <w:tcW w:w="2550"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i/>
                <w:sz w:val="16"/>
                <w:szCs w:val="16"/>
              </w:rPr>
            </w:pPr>
          </w:p>
        </w:tc>
        <w:tc>
          <w:tcPr>
            <w:tcW w:w="2556"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find pairs of numbers that satisfy number sentences involving two unknowns</w:t>
            </w:r>
          </w:p>
        </w:tc>
      </w:tr>
      <w:tr w:rsidR="00D95488" w:rsidRPr="0038553C" w:rsidTr="007446E6">
        <w:trPr>
          <w:trHeight w:val="744"/>
        </w:trPr>
        <w:tc>
          <w:tcPr>
            <w:tcW w:w="2564" w:type="dxa"/>
            <w:tcBorders>
              <w:top w:val="single" w:sz="4" w:space="0" w:color="auto"/>
              <w:left w:val="single" w:sz="4" w:space="0" w:color="auto"/>
              <w:bottom w:val="single" w:sz="4" w:space="0" w:color="auto"/>
              <w:right w:val="single" w:sz="4" w:space="0" w:color="auto"/>
            </w:tcBorders>
          </w:tcPr>
          <w:p w:rsidR="00410688" w:rsidRDefault="00410688" w:rsidP="0038553C">
            <w:pPr>
              <w:spacing w:after="0" w:line="240" w:lineRule="auto"/>
              <w:rPr>
                <w:rFonts w:ascii="Arial" w:hAnsi="Arial" w:cs="Arial"/>
                <w:i/>
                <w:sz w:val="16"/>
                <w:szCs w:val="16"/>
              </w:rPr>
            </w:pPr>
            <w:r w:rsidRPr="0038553C">
              <w:rPr>
                <w:rFonts w:ascii="Arial" w:hAnsi="Arial" w:cs="Arial"/>
                <w:i/>
                <w:sz w:val="16"/>
                <w:szCs w:val="16"/>
              </w:rPr>
              <w:t>represent and use number bonds and related subtraction facts within 20 (copied from Addition and Subtraction)</w:t>
            </w:r>
          </w:p>
          <w:p w:rsidR="0087211D" w:rsidRPr="0087211D" w:rsidRDefault="0087211D" w:rsidP="0038553C">
            <w:pPr>
              <w:spacing w:after="0" w:line="240" w:lineRule="auto"/>
              <w:rPr>
                <w:rFonts w:ascii="Arial" w:hAnsi="Arial" w:cs="Arial"/>
                <w:i/>
                <w:sz w:val="8"/>
                <w:szCs w:val="8"/>
              </w:rPr>
            </w:pPr>
          </w:p>
        </w:tc>
        <w:tc>
          <w:tcPr>
            <w:tcW w:w="2561"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i/>
                <w:sz w:val="16"/>
                <w:szCs w:val="16"/>
              </w:rPr>
            </w:pPr>
          </w:p>
        </w:tc>
        <w:tc>
          <w:tcPr>
            <w:tcW w:w="2559" w:type="dxa"/>
            <w:gridSpan w:val="2"/>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i/>
                <w:sz w:val="16"/>
                <w:szCs w:val="16"/>
              </w:rPr>
            </w:pPr>
          </w:p>
        </w:tc>
        <w:tc>
          <w:tcPr>
            <w:tcW w:w="2550"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i/>
                <w:sz w:val="16"/>
                <w:szCs w:val="16"/>
              </w:rPr>
            </w:pPr>
          </w:p>
        </w:tc>
        <w:tc>
          <w:tcPr>
            <w:tcW w:w="2556"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tabs>
                <w:tab w:val="left" w:pos="2106"/>
              </w:tabs>
              <w:spacing w:after="0" w:line="240" w:lineRule="auto"/>
              <w:rPr>
                <w:rFonts w:ascii="Arial" w:hAnsi="Arial" w:cs="Arial"/>
                <w:sz w:val="16"/>
                <w:szCs w:val="16"/>
              </w:rPr>
            </w:pPr>
            <w:r w:rsidRPr="0038553C">
              <w:rPr>
                <w:rFonts w:ascii="Arial" w:hAnsi="Arial" w:cs="Arial"/>
                <w:sz w:val="16"/>
                <w:szCs w:val="16"/>
              </w:rPr>
              <w:t>enumerate all possibilities of combinations of two variables</w:t>
            </w:r>
          </w:p>
        </w:tc>
      </w:tr>
      <w:tr w:rsidR="00410688" w:rsidRPr="0038553C" w:rsidTr="007446E6">
        <w:trPr>
          <w:trHeight w:val="397"/>
        </w:trPr>
        <w:tc>
          <w:tcPr>
            <w:tcW w:w="15578" w:type="dxa"/>
            <w:gridSpan w:val="7"/>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38553C" w:rsidRDefault="0038553C" w:rsidP="00347720">
            <w:pPr>
              <w:spacing w:after="0" w:line="240" w:lineRule="auto"/>
              <w:jc w:val="center"/>
              <w:rPr>
                <w:rFonts w:ascii="Arial" w:hAnsi="Arial" w:cs="Arial"/>
                <w:b/>
                <w:color w:val="FFFFFF"/>
                <w:sz w:val="24"/>
                <w:szCs w:val="24"/>
              </w:rPr>
            </w:pPr>
            <w:r>
              <w:rPr>
                <w:rFonts w:ascii="Arial" w:hAnsi="Arial" w:cs="Arial"/>
                <w:b/>
                <w:color w:val="FFFFFF"/>
                <w:sz w:val="24"/>
                <w:szCs w:val="24"/>
              </w:rPr>
              <w:t>Formulae</w:t>
            </w:r>
          </w:p>
        </w:tc>
      </w:tr>
      <w:tr w:rsidR="00D95488" w:rsidRPr="0038553C" w:rsidTr="007446E6">
        <w:trPr>
          <w:trHeight w:val="288"/>
        </w:trPr>
        <w:tc>
          <w:tcPr>
            <w:tcW w:w="2564"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1"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46"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rsidR="00410688" w:rsidRPr="0038553C" w:rsidRDefault="00410688" w:rsidP="0038553C">
            <w:pPr>
              <w:pStyle w:val="Default"/>
              <w:rPr>
                <w:sz w:val="16"/>
                <w:szCs w:val="16"/>
              </w:rPr>
            </w:pPr>
            <w:r w:rsidRPr="0038553C">
              <w:rPr>
                <w:i/>
                <w:sz w:val="16"/>
                <w:szCs w:val="16"/>
              </w:rPr>
              <w:t>Perimeter can be expressed algebraically as 2(</w:t>
            </w:r>
            <w:r w:rsidRPr="0038553C">
              <w:rPr>
                <w:i/>
                <w:iCs/>
                <w:sz w:val="16"/>
                <w:szCs w:val="16"/>
              </w:rPr>
              <w:t xml:space="preserve">a </w:t>
            </w:r>
            <w:r w:rsidRPr="0038553C">
              <w:rPr>
                <w:i/>
                <w:sz w:val="16"/>
                <w:szCs w:val="16"/>
              </w:rPr>
              <w:t xml:space="preserve">+ </w:t>
            </w:r>
            <w:r w:rsidRPr="0038553C">
              <w:rPr>
                <w:i/>
                <w:iCs/>
                <w:sz w:val="16"/>
                <w:szCs w:val="16"/>
              </w:rPr>
              <w:t>b</w:t>
            </w:r>
            <w:r w:rsidRPr="0038553C">
              <w:rPr>
                <w:i/>
                <w:sz w:val="16"/>
                <w:szCs w:val="16"/>
              </w:rPr>
              <w:t>) where a and b are the dimensions in the same unit. (Copied from NSG measurement)</w:t>
            </w:r>
          </w:p>
        </w:tc>
        <w:tc>
          <w:tcPr>
            <w:tcW w:w="2556"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 xml:space="preserve">use simple formulae </w:t>
            </w:r>
          </w:p>
        </w:tc>
      </w:tr>
      <w:tr w:rsidR="00347720" w:rsidRPr="00BA4884" w:rsidTr="007446E6">
        <w:trPr>
          <w:trHeight w:val="7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color w:val="000000"/>
                <w:sz w:val="16"/>
                <w:szCs w:val="16"/>
                <w:lang w:val="en-US"/>
              </w:rPr>
            </w:pPr>
          </w:p>
        </w:tc>
        <w:tc>
          <w:tcPr>
            <w:tcW w:w="2788" w:type="dxa"/>
            <w:tcBorders>
              <w:top w:val="single" w:sz="4" w:space="0" w:color="auto"/>
              <w:left w:val="single" w:sz="4" w:space="0" w:color="auto"/>
              <w:bottom w:val="single" w:sz="4" w:space="0" w:color="auto"/>
              <w:right w:val="single" w:sz="4" w:space="0" w:color="auto"/>
            </w:tcBorders>
          </w:tcPr>
          <w:p w:rsidR="00410688" w:rsidRPr="00BA4884" w:rsidRDefault="00410688" w:rsidP="00B35712">
            <w:pPr>
              <w:spacing w:after="0" w:line="240" w:lineRule="auto"/>
              <w:rPr>
                <w:rFonts w:ascii="Arial" w:hAnsi="Arial" w:cs="Arial"/>
                <w:sz w:val="16"/>
                <w:szCs w:val="16"/>
              </w:rPr>
            </w:pPr>
            <w:r w:rsidRPr="00BA4884">
              <w:rPr>
                <w:rFonts w:ascii="Arial" w:hAnsi="Arial" w:cs="Arial"/>
                <w:i/>
                <w:sz w:val="16"/>
                <w:szCs w:val="16"/>
              </w:rPr>
              <w:t xml:space="preserve">recognise when it is possible to use </w:t>
            </w:r>
            <w:r w:rsidRPr="0038553C">
              <w:rPr>
                <w:rFonts w:ascii="Arial" w:hAnsi="Arial" w:cs="Arial"/>
                <w:bCs/>
                <w:i/>
                <w:sz w:val="16"/>
                <w:szCs w:val="16"/>
              </w:rPr>
              <w:t>formulae</w:t>
            </w:r>
            <w:r w:rsidRPr="00BA4884">
              <w:rPr>
                <w:rFonts w:ascii="Arial" w:hAnsi="Arial" w:cs="Arial"/>
                <w:b/>
                <w:i/>
                <w:sz w:val="16"/>
                <w:szCs w:val="16"/>
              </w:rPr>
              <w:t xml:space="preserve"> </w:t>
            </w:r>
            <w:r w:rsidRPr="0038553C">
              <w:rPr>
                <w:rFonts w:ascii="Arial" w:hAnsi="Arial" w:cs="Arial"/>
                <w:i/>
                <w:sz w:val="16"/>
                <w:szCs w:val="16"/>
              </w:rPr>
              <w:t>for area and volume of shapes (copied from Measurement)</w:t>
            </w:r>
          </w:p>
        </w:tc>
      </w:tr>
      <w:tr w:rsidR="00410688" w:rsidRPr="0038553C" w:rsidTr="007446E6">
        <w:trPr>
          <w:trHeight w:val="397"/>
        </w:trPr>
        <w:tc>
          <w:tcPr>
            <w:tcW w:w="15578" w:type="dxa"/>
            <w:gridSpan w:val="7"/>
            <w:tcBorders>
              <w:top w:val="single" w:sz="4" w:space="0" w:color="auto"/>
              <w:left w:val="single" w:sz="4" w:space="0" w:color="auto"/>
              <w:bottom w:val="single" w:sz="4" w:space="0" w:color="auto"/>
              <w:right w:val="single" w:sz="4" w:space="0" w:color="auto"/>
            </w:tcBorders>
            <w:shd w:val="clear" w:color="auto" w:fill="4A66AC" w:themeFill="accent1"/>
            <w:vAlign w:val="center"/>
            <w:hideMark/>
          </w:tcPr>
          <w:p w:rsidR="00410688" w:rsidRPr="0038553C" w:rsidRDefault="0038553C" w:rsidP="00347720">
            <w:pPr>
              <w:spacing w:after="0" w:line="240" w:lineRule="auto"/>
              <w:jc w:val="center"/>
              <w:rPr>
                <w:rFonts w:ascii="Arial" w:hAnsi="Arial" w:cs="Arial"/>
                <w:b/>
                <w:color w:val="FFFFFF"/>
                <w:sz w:val="24"/>
                <w:szCs w:val="24"/>
              </w:rPr>
            </w:pPr>
            <w:r>
              <w:rPr>
                <w:rFonts w:ascii="Arial" w:hAnsi="Arial" w:cs="Arial"/>
                <w:b/>
                <w:color w:val="FFFFFF"/>
                <w:sz w:val="24"/>
                <w:szCs w:val="24"/>
              </w:rPr>
              <w:t>Sequences</w:t>
            </w:r>
          </w:p>
        </w:tc>
      </w:tr>
      <w:tr w:rsidR="00D95488" w:rsidRPr="0038553C" w:rsidTr="007446E6">
        <w:trPr>
          <w:trHeight w:val="648"/>
        </w:trPr>
        <w:tc>
          <w:tcPr>
            <w:tcW w:w="2564"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i/>
                <w:sz w:val="16"/>
                <w:szCs w:val="16"/>
              </w:rPr>
            </w:pPr>
            <w:r w:rsidRPr="0038553C">
              <w:rPr>
                <w:i/>
                <w:sz w:val="16"/>
                <w:szCs w:val="16"/>
              </w:rPr>
              <w:t>sequence events in chronological order using language such as: before and after, next, first, today, yesterday, tomorrow, morning, afternoon and evening</w:t>
            </w:r>
          </w:p>
          <w:p w:rsidR="00410688" w:rsidRPr="0038553C" w:rsidRDefault="00410688" w:rsidP="0038553C">
            <w:pPr>
              <w:pStyle w:val="Default"/>
              <w:rPr>
                <w:i/>
                <w:sz w:val="16"/>
                <w:szCs w:val="16"/>
              </w:rPr>
            </w:pPr>
            <w:r w:rsidRPr="0038553C">
              <w:rPr>
                <w:i/>
                <w:sz w:val="16"/>
                <w:szCs w:val="16"/>
              </w:rPr>
              <w:t>(copied from Measurement)</w:t>
            </w:r>
          </w:p>
        </w:tc>
        <w:tc>
          <w:tcPr>
            <w:tcW w:w="2561" w:type="dxa"/>
            <w:tcBorders>
              <w:top w:val="single" w:sz="4" w:space="0" w:color="auto"/>
              <w:left w:val="single" w:sz="4" w:space="0" w:color="auto"/>
              <w:bottom w:val="single" w:sz="4" w:space="0" w:color="auto"/>
              <w:right w:val="single" w:sz="4" w:space="0" w:color="auto"/>
            </w:tcBorders>
            <w:hideMark/>
          </w:tcPr>
          <w:p w:rsidR="00410688" w:rsidRPr="0038553C" w:rsidRDefault="00410688" w:rsidP="0038553C">
            <w:pPr>
              <w:pStyle w:val="Default"/>
              <w:rPr>
                <w:i/>
                <w:sz w:val="16"/>
                <w:szCs w:val="16"/>
              </w:rPr>
            </w:pPr>
            <w:r w:rsidRPr="0038553C">
              <w:rPr>
                <w:i/>
                <w:sz w:val="16"/>
                <w:szCs w:val="16"/>
              </w:rPr>
              <w:t>compare and sequence intervals of time</w:t>
            </w:r>
            <w:r w:rsidR="0038553C" w:rsidRPr="0038553C">
              <w:rPr>
                <w:i/>
                <w:sz w:val="16"/>
                <w:szCs w:val="16"/>
              </w:rPr>
              <w:t xml:space="preserve"> </w:t>
            </w:r>
            <w:r w:rsidRPr="0038553C">
              <w:rPr>
                <w:i/>
                <w:sz w:val="16"/>
                <w:szCs w:val="16"/>
              </w:rPr>
              <w:t xml:space="preserve">(copied from Measurement) </w:t>
            </w:r>
          </w:p>
        </w:tc>
        <w:tc>
          <w:tcPr>
            <w:tcW w:w="2546"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63" w:type="dxa"/>
            <w:gridSpan w:val="2"/>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556" w:type="dxa"/>
            <w:vMerge w:val="restart"/>
            <w:tcBorders>
              <w:top w:val="single" w:sz="4" w:space="0" w:color="auto"/>
              <w:left w:val="single" w:sz="4" w:space="0" w:color="auto"/>
              <w:bottom w:val="single" w:sz="4" w:space="0" w:color="auto"/>
              <w:right w:val="single" w:sz="4" w:space="0" w:color="auto"/>
            </w:tcBorders>
          </w:tcPr>
          <w:p w:rsidR="00410688" w:rsidRPr="0038553C" w:rsidRDefault="00410688" w:rsidP="00A1619E">
            <w:pPr>
              <w:spacing w:after="0" w:line="240" w:lineRule="auto"/>
              <w:rPr>
                <w:rFonts w:ascii="Arial" w:hAnsi="Arial" w:cs="Arial"/>
                <w:sz w:val="16"/>
                <w:szCs w:val="16"/>
              </w:rPr>
            </w:pPr>
          </w:p>
        </w:tc>
        <w:tc>
          <w:tcPr>
            <w:tcW w:w="2788" w:type="dxa"/>
            <w:vMerge w:val="restart"/>
            <w:tcBorders>
              <w:top w:val="single" w:sz="4" w:space="0" w:color="auto"/>
              <w:left w:val="single" w:sz="4" w:space="0" w:color="auto"/>
              <w:bottom w:val="single" w:sz="4" w:space="0" w:color="auto"/>
              <w:right w:val="single" w:sz="4" w:space="0" w:color="auto"/>
            </w:tcBorders>
            <w:hideMark/>
          </w:tcPr>
          <w:p w:rsidR="00410688" w:rsidRPr="0038553C" w:rsidRDefault="00410688" w:rsidP="00A1619E">
            <w:pPr>
              <w:spacing w:after="0" w:line="240" w:lineRule="auto"/>
              <w:rPr>
                <w:rFonts w:ascii="Arial" w:hAnsi="Arial" w:cs="Arial"/>
                <w:sz w:val="16"/>
                <w:szCs w:val="16"/>
              </w:rPr>
            </w:pPr>
            <w:r w:rsidRPr="0038553C">
              <w:rPr>
                <w:rFonts w:ascii="Arial" w:hAnsi="Arial" w:cs="Arial"/>
                <w:sz w:val="16"/>
                <w:szCs w:val="16"/>
              </w:rPr>
              <w:t>generate and describe linear number sequences</w:t>
            </w:r>
          </w:p>
        </w:tc>
      </w:tr>
      <w:tr w:rsidR="00347720" w:rsidRPr="00BA4884" w:rsidTr="0087211D">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38553C" w:rsidRDefault="00410688" w:rsidP="00A1619E">
            <w:pPr>
              <w:spacing w:after="0" w:line="240" w:lineRule="auto"/>
              <w:rPr>
                <w:rFonts w:ascii="Arial" w:hAnsi="Arial" w:cs="Arial"/>
                <w:i/>
                <w:sz w:val="16"/>
                <w:szCs w:val="16"/>
              </w:rPr>
            </w:pPr>
          </w:p>
        </w:tc>
        <w:tc>
          <w:tcPr>
            <w:tcW w:w="2561" w:type="dxa"/>
            <w:tcBorders>
              <w:top w:val="single" w:sz="4" w:space="0" w:color="auto"/>
              <w:left w:val="single" w:sz="4" w:space="0" w:color="auto"/>
              <w:bottom w:val="single" w:sz="4" w:space="0" w:color="auto"/>
              <w:right w:val="single" w:sz="4" w:space="0" w:color="auto"/>
            </w:tcBorders>
          </w:tcPr>
          <w:p w:rsidR="00410688" w:rsidRPr="0038553C" w:rsidRDefault="00410688" w:rsidP="00A1619E">
            <w:pPr>
              <w:pStyle w:val="Default"/>
              <w:rPr>
                <w:i/>
                <w:sz w:val="16"/>
                <w:szCs w:val="16"/>
              </w:rPr>
            </w:pPr>
            <w:r w:rsidRPr="0038553C">
              <w:rPr>
                <w:i/>
                <w:sz w:val="16"/>
                <w:szCs w:val="16"/>
              </w:rPr>
              <w:t>order and arrange combinations of mathematical objects in patterns</w:t>
            </w:r>
            <w:r w:rsidR="0038553C">
              <w:rPr>
                <w:i/>
                <w:sz w:val="16"/>
                <w:szCs w:val="16"/>
              </w:rPr>
              <w:t xml:space="preserve"> </w:t>
            </w:r>
            <w:r w:rsidRPr="0038553C">
              <w:rPr>
                <w:i/>
                <w:sz w:val="16"/>
                <w:szCs w:val="16"/>
              </w:rPr>
              <w:t>(copied from Geometry: position and direction)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sz w:val="16"/>
                <w:szCs w:val="16"/>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410688" w:rsidRPr="00BA4884" w:rsidRDefault="00410688" w:rsidP="00A1619E">
            <w:pPr>
              <w:spacing w:after="0" w:line="240" w:lineRule="auto"/>
              <w:rPr>
                <w:rFonts w:ascii="Arial" w:hAnsi="Arial" w:cs="Arial"/>
                <w:sz w:val="16"/>
                <w:szCs w:val="16"/>
              </w:rPr>
            </w:pPr>
          </w:p>
        </w:tc>
      </w:tr>
    </w:tbl>
    <w:p w:rsidR="007446E6" w:rsidRDefault="007446E6"/>
    <w:p w:rsidR="00DE4186" w:rsidRDefault="00DE4186"/>
    <w:p w:rsidR="00DE4186" w:rsidRDefault="00DE4186"/>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9"/>
        <w:gridCol w:w="2601"/>
        <w:gridCol w:w="2602"/>
        <w:gridCol w:w="2600"/>
        <w:gridCol w:w="2613"/>
      </w:tblGrid>
      <w:tr w:rsidR="00413FA7" w:rsidRPr="0038553C" w:rsidTr="009247E6">
        <w:trPr>
          <w:trHeight w:val="397"/>
        </w:trPr>
        <w:tc>
          <w:tcPr>
            <w:tcW w:w="15614" w:type="dxa"/>
            <w:gridSpan w:val="6"/>
            <w:shd w:val="clear" w:color="auto" w:fill="4A66AC" w:themeFill="accent1"/>
            <w:vAlign w:val="center"/>
          </w:tcPr>
          <w:p w:rsidR="00413FA7" w:rsidRPr="0038553C" w:rsidRDefault="00413FA7" w:rsidP="009247E6">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Measurement</w:t>
            </w:r>
          </w:p>
        </w:tc>
      </w:tr>
      <w:tr w:rsidR="00410688" w:rsidRPr="0038553C" w:rsidTr="00347720">
        <w:trPr>
          <w:trHeight w:val="397"/>
        </w:trPr>
        <w:tc>
          <w:tcPr>
            <w:tcW w:w="15614" w:type="dxa"/>
            <w:gridSpan w:val="6"/>
            <w:shd w:val="clear" w:color="auto" w:fill="4A66AC" w:themeFill="accent1"/>
            <w:vAlign w:val="center"/>
          </w:tcPr>
          <w:p w:rsidR="00410688" w:rsidRPr="0038553C" w:rsidRDefault="00DA369C" w:rsidP="00DA369C">
            <w:pPr>
              <w:spacing w:after="0" w:line="240" w:lineRule="auto"/>
              <w:jc w:val="center"/>
              <w:rPr>
                <w:rFonts w:ascii="Arial" w:hAnsi="Arial" w:cs="Arial"/>
                <w:b/>
                <w:color w:val="FFFFFF"/>
                <w:sz w:val="24"/>
                <w:szCs w:val="24"/>
              </w:rPr>
            </w:pPr>
            <w:r>
              <w:rPr>
                <w:rFonts w:ascii="Arial" w:hAnsi="Arial" w:cs="Arial"/>
                <w:b/>
                <w:color w:val="FFFFFF"/>
                <w:sz w:val="24"/>
                <w:szCs w:val="24"/>
              </w:rPr>
              <w:t>Comparing and estimating</w:t>
            </w:r>
          </w:p>
        </w:tc>
      </w:tr>
      <w:tr w:rsidR="00347720" w:rsidRPr="0038553C" w:rsidTr="00D95488">
        <w:tc>
          <w:tcPr>
            <w:tcW w:w="2599" w:type="dxa"/>
            <w:shd w:val="clear" w:color="auto" w:fill="4A66AC" w:themeFill="accent1"/>
          </w:tcPr>
          <w:p w:rsidR="00410688" w:rsidRPr="0038553C" w:rsidRDefault="004106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1</w:t>
            </w:r>
          </w:p>
        </w:tc>
        <w:tc>
          <w:tcPr>
            <w:tcW w:w="2599" w:type="dxa"/>
            <w:shd w:val="clear" w:color="auto" w:fill="4A66AC" w:themeFill="accent1"/>
          </w:tcPr>
          <w:p w:rsidR="00410688" w:rsidRPr="0038553C" w:rsidRDefault="004106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2</w:t>
            </w:r>
          </w:p>
        </w:tc>
        <w:tc>
          <w:tcPr>
            <w:tcW w:w="2601" w:type="dxa"/>
            <w:shd w:val="clear" w:color="auto" w:fill="4A66AC" w:themeFill="accent1"/>
          </w:tcPr>
          <w:p w:rsidR="00410688" w:rsidRPr="0038553C" w:rsidRDefault="004106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3</w:t>
            </w:r>
          </w:p>
        </w:tc>
        <w:tc>
          <w:tcPr>
            <w:tcW w:w="2602" w:type="dxa"/>
            <w:shd w:val="clear" w:color="auto" w:fill="4A66AC" w:themeFill="accent1"/>
          </w:tcPr>
          <w:p w:rsidR="00410688" w:rsidRPr="0038553C" w:rsidRDefault="004106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4</w:t>
            </w:r>
          </w:p>
        </w:tc>
        <w:tc>
          <w:tcPr>
            <w:tcW w:w="2600" w:type="dxa"/>
            <w:shd w:val="clear" w:color="auto" w:fill="4A66AC" w:themeFill="accent1"/>
          </w:tcPr>
          <w:p w:rsidR="00410688" w:rsidRPr="0038553C" w:rsidRDefault="004106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5</w:t>
            </w:r>
          </w:p>
        </w:tc>
        <w:tc>
          <w:tcPr>
            <w:tcW w:w="2613" w:type="dxa"/>
            <w:shd w:val="clear" w:color="auto" w:fill="4A66AC" w:themeFill="accent1"/>
          </w:tcPr>
          <w:p w:rsidR="00410688" w:rsidRPr="0038553C" w:rsidRDefault="004106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6</w:t>
            </w:r>
          </w:p>
        </w:tc>
      </w:tr>
      <w:tr w:rsidR="00D95488" w:rsidRPr="0038553C" w:rsidTr="00D95488">
        <w:trPr>
          <w:trHeight w:val="1622"/>
        </w:trPr>
        <w:tc>
          <w:tcPr>
            <w:tcW w:w="2599" w:type="dxa"/>
            <w:vMerge w:val="restart"/>
            <w:shd w:val="clear" w:color="auto" w:fill="auto"/>
          </w:tcPr>
          <w:p w:rsidR="00410688" w:rsidRPr="0038553C" w:rsidRDefault="00410688" w:rsidP="00A1619E">
            <w:pPr>
              <w:pStyle w:val="Default"/>
              <w:rPr>
                <w:bCs/>
                <w:sz w:val="16"/>
                <w:szCs w:val="16"/>
              </w:rPr>
            </w:pPr>
            <w:r w:rsidRPr="0038553C">
              <w:rPr>
                <w:bCs/>
                <w:sz w:val="16"/>
                <w:szCs w:val="16"/>
              </w:rPr>
              <w:lastRenderedPageBreak/>
              <w:t xml:space="preserve">compare, describe and solve practical problems for: </w:t>
            </w:r>
          </w:p>
          <w:p w:rsidR="00410688" w:rsidRPr="0038553C" w:rsidRDefault="00410688" w:rsidP="00410688">
            <w:pPr>
              <w:pStyle w:val="Default"/>
              <w:numPr>
                <w:ilvl w:val="0"/>
                <w:numId w:val="28"/>
              </w:numPr>
              <w:ind w:left="284" w:hanging="284"/>
              <w:rPr>
                <w:bCs/>
                <w:sz w:val="16"/>
                <w:szCs w:val="16"/>
              </w:rPr>
            </w:pPr>
            <w:r w:rsidRPr="0038553C">
              <w:rPr>
                <w:bCs/>
                <w:sz w:val="16"/>
                <w:szCs w:val="16"/>
              </w:rPr>
              <w:t xml:space="preserve">lengths and heights [e.g. long/short, longer/shorter, tall/short, double/half] </w:t>
            </w:r>
          </w:p>
          <w:p w:rsidR="00410688" w:rsidRPr="0038553C" w:rsidRDefault="00410688" w:rsidP="00410688">
            <w:pPr>
              <w:pStyle w:val="Default"/>
              <w:numPr>
                <w:ilvl w:val="0"/>
                <w:numId w:val="28"/>
              </w:numPr>
              <w:ind w:left="284" w:hanging="284"/>
              <w:rPr>
                <w:bCs/>
                <w:sz w:val="16"/>
                <w:szCs w:val="16"/>
              </w:rPr>
            </w:pPr>
            <w:r w:rsidRPr="0038553C">
              <w:rPr>
                <w:bCs/>
                <w:sz w:val="16"/>
                <w:szCs w:val="16"/>
              </w:rPr>
              <w:t xml:space="preserve">mass/weight [e.g. heavy/light, heavier than, lighter than] </w:t>
            </w:r>
          </w:p>
          <w:p w:rsidR="00410688" w:rsidRPr="0038553C" w:rsidRDefault="00410688" w:rsidP="00410688">
            <w:pPr>
              <w:pStyle w:val="Default"/>
              <w:numPr>
                <w:ilvl w:val="0"/>
                <w:numId w:val="28"/>
              </w:numPr>
              <w:ind w:left="284" w:hanging="284"/>
              <w:rPr>
                <w:bCs/>
                <w:sz w:val="16"/>
                <w:szCs w:val="16"/>
              </w:rPr>
            </w:pPr>
            <w:r w:rsidRPr="0038553C">
              <w:rPr>
                <w:bCs/>
                <w:sz w:val="16"/>
                <w:szCs w:val="16"/>
              </w:rPr>
              <w:t xml:space="preserve">capacity and volume [e.g. full/empty, more than, less than, half, half full, quarter] </w:t>
            </w:r>
          </w:p>
          <w:p w:rsidR="00410688" w:rsidRPr="0038553C" w:rsidRDefault="00410688" w:rsidP="00410688">
            <w:pPr>
              <w:pStyle w:val="Default"/>
              <w:numPr>
                <w:ilvl w:val="0"/>
                <w:numId w:val="28"/>
              </w:numPr>
              <w:ind w:left="284" w:hanging="284"/>
              <w:rPr>
                <w:bCs/>
                <w:sz w:val="16"/>
                <w:szCs w:val="16"/>
              </w:rPr>
            </w:pPr>
            <w:r w:rsidRPr="0038553C">
              <w:rPr>
                <w:bCs/>
                <w:sz w:val="16"/>
                <w:szCs w:val="16"/>
              </w:rPr>
              <w:t xml:space="preserve">time [e.g. quicker, slower, earlier, later] </w:t>
            </w:r>
          </w:p>
        </w:tc>
        <w:tc>
          <w:tcPr>
            <w:tcW w:w="2599" w:type="dxa"/>
            <w:vMerge w:val="restart"/>
            <w:shd w:val="clear" w:color="auto" w:fill="auto"/>
          </w:tcPr>
          <w:p w:rsidR="00410688" w:rsidRPr="0038553C" w:rsidRDefault="00410688" w:rsidP="00A1619E">
            <w:pPr>
              <w:pStyle w:val="Default"/>
              <w:rPr>
                <w:bCs/>
                <w:sz w:val="16"/>
                <w:szCs w:val="16"/>
              </w:rPr>
            </w:pPr>
            <w:r w:rsidRPr="0038553C">
              <w:rPr>
                <w:bCs/>
                <w:sz w:val="16"/>
                <w:szCs w:val="16"/>
              </w:rPr>
              <w:t xml:space="preserve">compare and order lengths, mass, volume/capacity and record the results using &gt;, &lt; and = </w:t>
            </w:r>
          </w:p>
          <w:p w:rsidR="00410688" w:rsidRPr="0038553C" w:rsidRDefault="00410688" w:rsidP="00A1619E">
            <w:pPr>
              <w:pStyle w:val="Default"/>
              <w:rPr>
                <w:bCs/>
                <w:sz w:val="16"/>
                <w:szCs w:val="16"/>
              </w:rPr>
            </w:pPr>
          </w:p>
        </w:tc>
        <w:tc>
          <w:tcPr>
            <w:tcW w:w="2601" w:type="dxa"/>
            <w:vMerge w:val="restart"/>
            <w:shd w:val="clear" w:color="auto" w:fill="auto"/>
          </w:tcPr>
          <w:p w:rsidR="00410688" w:rsidRPr="0038553C" w:rsidRDefault="00410688" w:rsidP="00A1619E">
            <w:pPr>
              <w:spacing w:after="0" w:line="240" w:lineRule="auto"/>
              <w:rPr>
                <w:rFonts w:ascii="Arial" w:hAnsi="Arial" w:cs="Arial"/>
                <w:bCs/>
                <w:sz w:val="16"/>
                <w:szCs w:val="16"/>
              </w:rPr>
            </w:pPr>
          </w:p>
        </w:tc>
        <w:tc>
          <w:tcPr>
            <w:tcW w:w="2602" w:type="dxa"/>
            <w:vMerge w:val="restart"/>
            <w:shd w:val="clear" w:color="auto" w:fill="auto"/>
          </w:tcPr>
          <w:p w:rsidR="00410688" w:rsidRPr="0038553C" w:rsidRDefault="00410688" w:rsidP="00A1619E">
            <w:pPr>
              <w:pStyle w:val="Default"/>
              <w:rPr>
                <w:bCs/>
                <w:sz w:val="16"/>
                <w:szCs w:val="16"/>
              </w:rPr>
            </w:pPr>
            <w:r w:rsidRPr="0038553C">
              <w:rPr>
                <w:bCs/>
                <w:sz w:val="16"/>
                <w:szCs w:val="16"/>
              </w:rPr>
              <w:t xml:space="preserve">estimate, compare and calculate different measures, including money in pounds and pence </w:t>
            </w:r>
          </w:p>
          <w:p w:rsidR="00410688" w:rsidRPr="00B35712" w:rsidRDefault="00410688" w:rsidP="00A1619E">
            <w:pPr>
              <w:pStyle w:val="Default"/>
              <w:rPr>
                <w:bCs/>
                <w:i/>
                <w:iCs/>
                <w:sz w:val="16"/>
                <w:szCs w:val="16"/>
              </w:rPr>
            </w:pPr>
            <w:r w:rsidRPr="00B35712">
              <w:rPr>
                <w:bCs/>
                <w:i/>
                <w:iCs/>
                <w:sz w:val="16"/>
                <w:szCs w:val="16"/>
              </w:rPr>
              <w:t>(also included in Measuring)</w:t>
            </w:r>
          </w:p>
          <w:p w:rsidR="00410688" w:rsidRPr="0038553C" w:rsidRDefault="00410688" w:rsidP="00A1619E">
            <w:pPr>
              <w:spacing w:after="0" w:line="240" w:lineRule="auto"/>
              <w:rPr>
                <w:rFonts w:ascii="Arial" w:hAnsi="Arial" w:cs="Arial"/>
                <w:bCs/>
                <w:sz w:val="16"/>
                <w:szCs w:val="16"/>
              </w:rPr>
            </w:pPr>
          </w:p>
        </w:tc>
        <w:tc>
          <w:tcPr>
            <w:tcW w:w="2600" w:type="dxa"/>
            <w:shd w:val="clear" w:color="auto" w:fill="auto"/>
          </w:tcPr>
          <w:p w:rsidR="00410688" w:rsidRPr="0038553C" w:rsidRDefault="00410688" w:rsidP="00A1619E">
            <w:pPr>
              <w:spacing w:after="0" w:line="240" w:lineRule="auto"/>
              <w:rPr>
                <w:rFonts w:ascii="Arial" w:hAnsi="Arial" w:cs="Arial"/>
                <w:bCs/>
                <w:sz w:val="16"/>
                <w:szCs w:val="16"/>
              </w:rPr>
            </w:pPr>
            <w:r w:rsidRPr="0038553C">
              <w:rPr>
                <w:rFonts w:ascii="Arial" w:hAnsi="Arial" w:cs="Arial"/>
                <w:bCs/>
                <w:sz w:val="16"/>
                <w:szCs w:val="16"/>
              </w:rPr>
              <w:t>calculate and compare the area of squares and rectangles including using standard units, square centimetres (cm</w:t>
            </w:r>
            <w:r w:rsidRPr="0038553C">
              <w:rPr>
                <w:rFonts w:ascii="Arial" w:hAnsi="Arial" w:cs="Arial"/>
                <w:bCs/>
                <w:position w:val="8"/>
                <w:sz w:val="16"/>
                <w:szCs w:val="16"/>
                <w:vertAlign w:val="superscript"/>
              </w:rPr>
              <w:t>2</w:t>
            </w:r>
            <w:r w:rsidRPr="0038553C">
              <w:rPr>
                <w:rFonts w:ascii="Arial" w:hAnsi="Arial" w:cs="Arial"/>
                <w:bCs/>
                <w:sz w:val="16"/>
                <w:szCs w:val="16"/>
              </w:rPr>
              <w:t>) and square metres (m</w:t>
            </w:r>
            <w:r w:rsidRPr="0038553C">
              <w:rPr>
                <w:rFonts w:ascii="Arial" w:hAnsi="Arial" w:cs="Arial"/>
                <w:bCs/>
                <w:position w:val="8"/>
                <w:sz w:val="16"/>
                <w:szCs w:val="16"/>
                <w:vertAlign w:val="superscript"/>
              </w:rPr>
              <w:t>2</w:t>
            </w:r>
            <w:r w:rsidRPr="0038553C">
              <w:rPr>
                <w:rFonts w:ascii="Arial" w:hAnsi="Arial" w:cs="Arial"/>
                <w:bCs/>
                <w:sz w:val="16"/>
                <w:szCs w:val="16"/>
              </w:rPr>
              <w:t>) and estimate the area of irregular shapes (also included in measuring)</w:t>
            </w:r>
          </w:p>
        </w:tc>
        <w:tc>
          <w:tcPr>
            <w:tcW w:w="2613" w:type="dxa"/>
            <w:vMerge w:val="restart"/>
            <w:shd w:val="clear" w:color="auto" w:fill="auto"/>
          </w:tcPr>
          <w:p w:rsidR="00410688" w:rsidRPr="0038553C" w:rsidRDefault="00410688" w:rsidP="00A1619E">
            <w:pPr>
              <w:spacing w:after="0" w:line="240" w:lineRule="auto"/>
              <w:rPr>
                <w:rFonts w:ascii="Arial" w:hAnsi="Arial" w:cs="Arial"/>
                <w:bCs/>
                <w:sz w:val="16"/>
                <w:szCs w:val="16"/>
              </w:rPr>
            </w:pPr>
            <w:r w:rsidRPr="0038553C">
              <w:rPr>
                <w:rFonts w:ascii="Arial" w:hAnsi="Arial" w:cs="Arial"/>
                <w:bCs/>
                <w:sz w:val="16"/>
                <w:szCs w:val="16"/>
              </w:rPr>
              <w:t>calculate, estimate and compare volume of cubes and cuboids using standard units, including centimetre cubed (cm</w:t>
            </w:r>
            <w:r w:rsidRPr="0038553C">
              <w:rPr>
                <w:rFonts w:ascii="Arial" w:hAnsi="Arial" w:cs="Arial"/>
                <w:bCs/>
                <w:position w:val="8"/>
                <w:sz w:val="16"/>
                <w:szCs w:val="16"/>
                <w:vertAlign w:val="superscript"/>
              </w:rPr>
              <w:t>3</w:t>
            </w:r>
            <w:r w:rsidRPr="0038553C">
              <w:rPr>
                <w:rFonts w:ascii="Arial" w:hAnsi="Arial" w:cs="Arial"/>
                <w:bCs/>
                <w:sz w:val="16"/>
                <w:szCs w:val="16"/>
              </w:rPr>
              <w:t>) and cubic metres (m</w:t>
            </w:r>
            <w:r w:rsidRPr="0038553C">
              <w:rPr>
                <w:rFonts w:ascii="Arial" w:hAnsi="Arial" w:cs="Arial"/>
                <w:bCs/>
                <w:position w:val="8"/>
                <w:sz w:val="16"/>
                <w:szCs w:val="16"/>
                <w:vertAlign w:val="superscript"/>
              </w:rPr>
              <w:t>3</w:t>
            </w:r>
            <w:r w:rsidRPr="0038553C">
              <w:rPr>
                <w:rFonts w:ascii="Arial" w:hAnsi="Arial" w:cs="Arial"/>
                <w:bCs/>
                <w:sz w:val="16"/>
                <w:szCs w:val="16"/>
              </w:rPr>
              <w:t>), and extending to other units such as mm</w:t>
            </w:r>
            <w:r w:rsidRPr="0038553C">
              <w:rPr>
                <w:rFonts w:ascii="Arial" w:hAnsi="Arial" w:cs="Arial"/>
                <w:bCs/>
                <w:position w:val="8"/>
                <w:sz w:val="16"/>
                <w:szCs w:val="16"/>
                <w:vertAlign w:val="superscript"/>
              </w:rPr>
              <w:t xml:space="preserve">3 </w:t>
            </w:r>
            <w:r w:rsidRPr="0038553C">
              <w:rPr>
                <w:rFonts w:ascii="Arial" w:hAnsi="Arial" w:cs="Arial"/>
                <w:bCs/>
                <w:sz w:val="16"/>
                <w:szCs w:val="16"/>
              </w:rPr>
              <w:t>and km</w:t>
            </w:r>
            <w:r w:rsidRPr="0038553C">
              <w:rPr>
                <w:rFonts w:ascii="Arial" w:hAnsi="Arial" w:cs="Arial"/>
                <w:bCs/>
                <w:position w:val="8"/>
                <w:sz w:val="16"/>
                <w:szCs w:val="16"/>
                <w:vertAlign w:val="superscript"/>
              </w:rPr>
              <w:t>3</w:t>
            </w:r>
            <w:r w:rsidRPr="0038553C">
              <w:rPr>
                <w:rFonts w:ascii="Arial" w:hAnsi="Arial" w:cs="Arial"/>
                <w:bCs/>
                <w:sz w:val="16"/>
                <w:szCs w:val="16"/>
              </w:rPr>
              <w:t>.</w:t>
            </w:r>
          </w:p>
        </w:tc>
      </w:tr>
      <w:tr w:rsidR="00D95488" w:rsidRPr="0038553C" w:rsidTr="0087211D">
        <w:trPr>
          <w:trHeight w:val="893"/>
        </w:trPr>
        <w:tc>
          <w:tcPr>
            <w:tcW w:w="2599" w:type="dxa"/>
            <w:vMerge/>
            <w:shd w:val="clear" w:color="auto" w:fill="auto"/>
          </w:tcPr>
          <w:p w:rsidR="00410688" w:rsidRPr="0038553C" w:rsidRDefault="00410688" w:rsidP="00A1619E">
            <w:pPr>
              <w:pStyle w:val="Default"/>
              <w:rPr>
                <w:bCs/>
                <w:sz w:val="16"/>
                <w:szCs w:val="16"/>
              </w:rPr>
            </w:pPr>
          </w:p>
        </w:tc>
        <w:tc>
          <w:tcPr>
            <w:tcW w:w="2599" w:type="dxa"/>
            <w:vMerge/>
            <w:shd w:val="clear" w:color="auto" w:fill="auto"/>
          </w:tcPr>
          <w:p w:rsidR="00410688" w:rsidRPr="0038553C" w:rsidRDefault="00410688" w:rsidP="00A1619E">
            <w:pPr>
              <w:pStyle w:val="Default"/>
              <w:rPr>
                <w:bCs/>
                <w:sz w:val="16"/>
                <w:szCs w:val="16"/>
              </w:rPr>
            </w:pPr>
          </w:p>
        </w:tc>
        <w:tc>
          <w:tcPr>
            <w:tcW w:w="2601" w:type="dxa"/>
            <w:vMerge/>
            <w:shd w:val="clear" w:color="auto" w:fill="auto"/>
          </w:tcPr>
          <w:p w:rsidR="00410688" w:rsidRPr="0038553C" w:rsidRDefault="00410688" w:rsidP="00A1619E">
            <w:pPr>
              <w:spacing w:after="0" w:line="240" w:lineRule="auto"/>
              <w:rPr>
                <w:rFonts w:ascii="Arial" w:hAnsi="Arial" w:cs="Arial"/>
                <w:bCs/>
                <w:sz w:val="16"/>
                <w:szCs w:val="16"/>
              </w:rPr>
            </w:pPr>
          </w:p>
        </w:tc>
        <w:tc>
          <w:tcPr>
            <w:tcW w:w="2602" w:type="dxa"/>
            <w:vMerge/>
            <w:shd w:val="clear" w:color="auto" w:fill="auto"/>
          </w:tcPr>
          <w:p w:rsidR="00410688" w:rsidRPr="0038553C" w:rsidRDefault="00410688" w:rsidP="00A1619E">
            <w:pPr>
              <w:pStyle w:val="Default"/>
              <w:rPr>
                <w:bCs/>
                <w:sz w:val="16"/>
                <w:szCs w:val="16"/>
              </w:rPr>
            </w:pPr>
          </w:p>
        </w:tc>
        <w:tc>
          <w:tcPr>
            <w:tcW w:w="2600" w:type="dxa"/>
            <w:shd w:val="clear" w:color="auto" w:fill="auto"/>
          </w:tcPr>
          <w:p w:rsidR="00410688" w:rsidRPr="00B35712" w:rsidRDefault="00410688" w:rsidP="00B35712">
            <w:pPr>
              <w:pStyle w:val="Default"/>
              <w:rPr>
                <w:bCs/>
                <w:color w:val="auto"/>
                <w:sz w:val="16"/>
                <w:szCs w:val="16"/>
              </w:rPr>
            </w:pPr>
            <w:r w:rsidRPr="0038553C">
              <w:rPr>
                <w:bCs/>
                <w:color w:val="auto"/>
                <w:sz w:val="16"/>
                <w:szCs w:val="16"/>
              </w:rPr>
              <w:t>estimate volume (e.g. using 1 cm</w:t>
            </w:r>
            <w:r w:rsidRPr="0038553C">
              <w:rPr>
                <w:bCs/>
                <w:color w:val="auto"/>
                <w:position w:val="8"/>
                <w:sz w:val="16"/>
                <w:szCs w:val="16"/>
                <w:vertAlign w:val="superscript"/>
              </w:rPr>
              <w:t xml:space="preserve">3 </w:t>
            </w:r>
            <w:r w:rsidRPr="0038553C">
              <w:rPr>
                <w:bCs/>
                <w:color w:val="auto"/>
                <w:sz w:val="16"/>
                <w:szCs w:val="16"/>
              </w:rPr>
              <w:t>blocks to build cubes and cuboids) and capacity (e.g. using water)</w:t>
            </w:r>
          </w:p>
        </w:tc>
        <w:tc>
          <w:tcPr>
            <w:tcW w:w="2613" w:type="dxa"/>
            <w:vMerge/>
            <w:shd w:val="clear" w:color="auto" w:fill="auto"/>
          </w:tcPr>
          <w:p w:rsidR="00410688" w:rsidRPr="0038553C" w:rsidRDefault="00410688" w:rsidP="00A1619E">
            <w:pPr>
              <w:spacing w:after="0" w:line="240" w:lineRule="auto"/>
              <w:rPr>
                <w:rFonts w:ascii="Arial" w:hAnsi="Arial" w:cs="Arial"/>
                <w:bCs/>
                <w:sz w:val="16"/>
                <w:szCs w:val="16"/>
              </w:rPr>
            </w:pPr>
          </w:p>
        </w:tc>
      </w:tr>
      <w:tr w:rsidR="00D95488" w:rsidRPr="0038553C" w:rsidTr="0087211D">
        <w:trPr>
          <w:trHeight w:val="1047"/>
        </w:trPr>
        <w:tc>
          <w:tcPr>
            <w:tcW w:w="2599" w:type="dxa"/>
            <w:shd w:val="clear" w:color="auto" w:fill="auto"/>
          </w:tcPr>
          <w:p w:rsidR="00410688" w:rsidRPr="0038553C" w:rsidRDefault="00410688" w:rsidP="00A1619E">
            <w:pPr>
              <w:pStyle w:val="Default"/>
              <w:rPr>
                <w:bCs/>
                <w:sz w:val="16"/>
                <w:szCs w:val="16"/>
              </w:rPr>
            </w:pPr>
            <w:r w:rsidRPr="0038553C">
              <w:rPr>
                <w:bCs/>
                <w:sz w:val="16"/>
                <w:szCs w:val="16"/>
              </w:rPr>
              <w:t>sequence events in chronological order using language [e.g. before and after, next, first, today, yesterday, tomorrow, morning, afternoon and evening]</w:t>
            </w:r>
          </w:p>
        </w:tc>
        <w:tc>
          <w:tcPr>
            <w:tcW w:w="2599" w:type="dxa"/>
            <w:shd w:val="clear" w:color="auto" w:fill="auto"/>
          </w:tcPr>
          <w:p w:rsidR="00410688" w:rsidRPr="0038553C" w:rsidRDefault="00410688" w:rsidP="00A1619E">
            <w:pPr>
              <w:pStyle w:val="Default"/>
              <w:rPr>
                <w:bCs/>
                <w:sz w:val="16"/>
                <w:szCs w:val="16"/>
              </w:rPr>
            </w:pPr>
            <w:r w:rsidRPr="0038553C">
              <w:rPr>
                <w:bCs/>
                <w:sz w:val="16"/>
                <w:szCs w:val="16"/>
              </w:rPr>
              <w:t xml:space="preserve">compare and sequence intervals of time </w:t>
            </w:r>
          </w:p>
          <w:p w:rsidR="00410688" w:rsidRPr="0038553C" w:rsidRDefault="00410688" w:rsidP="00A1619E">
            <w:pPr>
              <w:pStyle w:val="Default"/>
              <w:rPr>
                <w:bCs/>
                <w:sz w:val="16"/>
                <w:szCs w:val="16"/>
              </w:rPr>
            </w:pPr>
          </w:p>
        </w:tc>
        <w:tc>
          <w:tcPr>
            <w:tcW w:w="2601" w:type="dxa"/>
            <w:shd w:val="clear" w:color="auto" w:fill="auto"/>
          </w:tcPr>
          <w:p w:rsidR="00410688" w:rsidRPr="0038553C" w:rsidRDefault="00410688" w:rsidP="00A1619E">
            <w:pPr>
              <w:pStyle w:val="Default"/>
              <w:rPr>
                <w:bCs/>
                <w:sz w:val="16"/>
                <w:szCs w:val="16"/>
              </w:rPr>
            </w:pPr>
            <w:r w:rsidRPr="0038553C">
              <w:rPr>
                <w:bCs/>
                <w:sz w:val="16"/>
                <w:szCs w:val="16"/>
              </w:rPr>
              <w:t>compare durations of events, for example to calculate the time taken by particular events or tasks</w:t>
            </w:r>
          </w:p>
        </w:tc>
        <w:tc>
          <w:tcPr>
            <w:tcW w:w="2602" w:type="dxa"/>
            <w:shd w:val="clear" w:color="auto" w:fill="auto"/>
          </w:tcPr>
          <w:p w:rsidR="00410688" w:rsidRPr="0038553C" w:rsidRDefault="00410688" w:rsidP="00A1619E">
            <w:pPr>
              <w:pStyle w:val="Default"/>
              <w:rPr>
                <w:bCs/>
                <w:sz w:val="16"/>
                <w:szCs w:val="16"/>
              </w:rPr>
            </w:pPr>
          </w:p>
        </w:tc>
        <w:tc>
          <w:tcPr>
            <w:tcW w:w="2600" w:type="dxa"/>
            <w:shd w:val="clear" w:color="auto" w:fill="auto"/>
          </w:tcPr>
          <w:p w:rsidR="00410688" w:rsidRPr="0038553C" w:rsidRDefault="00410688" w:rsidP="00A1619E">
            <w:pPr>
              <w:pStyle w:val="Default"/>
              <w:rPr>
                <w:bCs/>
                <w:sz w:val="16"/>
                <w:szCs w:val="16"/>
              </w:rPr>
            </w:pPr>
          </w:p>
        </w:tc>
        <w:tc>
          <w:tcPr>
            <w:tcW w:w="2613" w:type="dxa"/>
            <w:shd w:val="clear" w:color="auto" w:fill="auto"/>
          </w:tcPr>
          <w:p w:rsidR="00410688" w:rsidRPr="0038553C" w:rsidRDefault="00410688" w:rsidP="00A1619E">
            <w:pPr>
              <w:spacing w:after="0" w:line="240" w:lineRule="auto"/>
              <w:rPr>
                <w:rFonts w:ascii="Arial" w:hAnsi="Arial" w:cs="Arial"/>
                <w:bCs/>
                <w:sz w:val="16"/>
                <w:szCs w:val="16"/>
              </w:rPr>
            </w:pPr>
          </w:p>
        </w:tc>
      </w:tr>
      <w:tr w:rsidR="00D95488" w:rsidRPr="0038553C" w:rsidTr="0087211D">
        <w:trPr>
          <w:trHeight w:val="1825"/>
        </w:trPr>
        <w:tc>
          <w:tcPr>
            <w:tcW w:w="2599" w:type="dxa"/>
            <w:shd w:val="clear" w:color="auto" w:fill="auto"/>
          </w:tcPr>
          <w:p w:rsidR="00410688" w:rsidRPr="0038553C" w:rsidRDefault="00410688" w:rsidP="00A1619E">
            <w:pPr>
              <w:pStyle w:val="Default"/>
              <w:rPr>
                <w:bCs/>
                <w:sz w:val="16"/>
                <w:szCs w:val="16"/>
              </w:rPr>
            </w:pPr>
          </w:p>
        </w:tc>
        <w:tc>
          <w:tcPr>
            <w:tcW w:w="2599" w:type="dxa"/>
            <w:shd w:val="clear" w:color="auto" w:fill="auto"/>
          </w:tcPr>
          <w:p w:rsidR="00410688" w:rsidRPr="0038553C" w:rsidRDefault="00410688" w:rsidP="00A1619E">
            <w:pPr>
              <w:pStyle w:val="Default"/>
              <w:rPr>
                <w:bCs/>
                <w:sz w:val="16"/>
                <w:szCs w:val="16"/>
              </w:rPr>
            </w:pPr>
          </w:p>
        </w:tc>
        <w:tc>
          <w:tcPr>
            <w:tcW w:w="2601" w:type="dxa"/>
            <w:shd w:val="clear" w:color="auto" w:fill="auto"/>
          </w:tcPr>
          <w:p w:rsidR="00410688" w:rsidRPr="0038553C" w:rsidRDefault="00410688" w:rsidP="00A1619E">
            <w:pPr>
              <w:pStyle w:val="Default"/>
              <w:rPr>
                <w:bCs/>
                <w:sz w:val="16"/>
                <w:szCs w:val="16"/>
              </w:rPr>
            </w:pPr>
            <w:r w:rsidRPr="0038553C">
              <w:rPr>
                <w:bCs/>
                <w:sz w:val="16"/>
                <w:szCs w:val="16"/>
              </w:rPr>
              <w:t xml:space="preserve">estimate and read time with increasing accuracy to the nearest minute; record and compare time in terms of seconds, minutes, hours and o’clock; use vocabulary such as a.m./p.m., morning, afternoon, noon and midnight </w:t>
            </w:r>
            <w:r w:rsidRPr="00B35712">
              <w:rPr>
                <w:bCs/>
                <w:i/>
                <w:iCs/>
                <w:sz w:val="16"/>
                <w:szCs w:val="16"/>
              </w:rPr>
              <w:t>(appears also in Telling the Time)</w:t>
            </w:r>
          </w:p>
        </w:tc>
        <w:tc>
          <w:tcPr>
            <w:tcW w:w="2602" w:type="dxa"/>
            <w:shd w:val="clear" w:color="auto" w:fill="auto"/>
          </w:tcPr>
          <w:p w:rsidR="00410688" w:rsidRPr="0038553C" w:rsidRDefault="00410688" w:rsidP="00A1619E">
            <w:pPr>
              <w:pStyle w:val="Default"/>
              <w:rPr>
                <w:bCs/>
                <w:sz w:val="16"/>
                <w:szCs w:val="16"/>
              </w:rPr>
            </w:pPr>
          </w:p>
        </w:tc>
        <w:tc>
          <w:tcPr>
            <w:tcW w:w="2600" w:type="dxa"/>
            <w:shd w:val="clear" w:color="auto" w:fill="auto"/>
          </w:tcPr>
          <w:p w:rsidR="00410688" w:rsidRPr="0038553C" w:rsidRDefault="00410688" w:rsidP="00A1619E">
            <w:pPr>
              <w:pStyle w:val="Default"/>
              <w:rPr>
                <w:bCs/>
                <w:sz w:val="16"/>
                <w:szCs w:val="16"/>
              </w:rPr>
            </w:pPr>
          </w:p>
        </w:tc>
        <w:tc>
          <w:tcPr>
            <w:tcW w:w="2613" w:type="dxa"/>
            <w:shd w:val="clear" w:color="auto" w:fill="auto"/>
          </w:tcPr>
          <w:p w:rsidR="00410688" w:rsidRPr="0038553C" w:rsidRDefault="00410688" w:rsidP="00A1619E">
            <w:pPr>
              <w:spacing w:after="0" w:line="240" w:lineRule="auto"/>
              <w:rPr>
                <w:rFonts w:ascii="Arial" w:hAnsi="Arial" w:cs="Arial"/>
                <w:bCs/>
                <w:sz w:val="16"/>
                <w:szCs w:val="16"/>
              </w:rPr>
            </w:pPr>
          </w:p>
        </w:tc>
      </w:tr>
      <w:tr w:rsidR="00410688" w:rsidRPr="0038553C" w:rsidTr="00347720">
        <w:trPr>
          <w:trHeight w:val="397"/>
        </w:trPr>
        <w:tc>
          <w:tcPr>
            <w:tcW w:w="15614" w:type="dxa"/>
            <w:gridSpan w:val="6"/>
            <w:shd w:val="clear" w:color="auto" w:fill="4A66AC" w:themeFill="accent1"/>
            <w:vAlign w:val="center"/>
          </w:tcPr>
          <w:p w:rsidR="00410688" w:rsidRPr="0038553C" w:rsidRDefault="00DA369C" w:rsidP="00DA369C">
            <w:pPr>
              <w:spacing w:after="0" w:line="240" w:lineRule="auto"/>
              <w:jc w:val="center"/>
              <w:rPr>
                <w:rFonts w:ascii="Arial" w:hAnsi="Arial" w:cs="Arial"/>
                <w:b/>
                <w:color w:val="FFFFFF"/>
                <w:sz w:val="24"/>
                <w:szCs w:val="24"/>
              </w:rPr>
            </w:pPr>
            <w:r>
              <w:rPr>
                <w:rFonts w:ascii="Arial" w:hAnsi="Arial" w:cs="Arial"/>
                <w:b/>
                <w:color w:val="FFFFFF"/>
                <w:sz w:val="24"/>
                <w:szCs w:val="24"/>
              </w:rPr>
              <w:t>Measuring and calculating</w:t>
            </w:r>
          </w:p>
        </w:tc>
      </w:tr>
      <w:tr w:rsidR="00D95488" w:rsidRPr="0038553C" w:rsidTr="0087211D">
        <w:trPr>
          <w:trHeight w:val="1728"/>
        </w:trPr>
        <w:tc>
          <w:tcPr>
            <w:tcW w:w="2599" w:type="dxa"/>
            <w:shd w:val="clear" w:color="auto" w:fill="auto"/>
          </w:tcPr>
          <w:p w:rsidR="00410688" w:rsidRPr="0038553C" w:rsidRDefault="00410688" w:rsidP="00A1619E">
            <w:pPr>
              <w:pStyle w:val="Default"/>
              <w:rPr>
                <w:bCs/>
                <w:sz w:val="16"/>
                <w:szCs w:val="16"/>
              </w:rPr>
            </w:pPr>
            <w:r w:rsidRPr="0038553C">
              <w:rPr>
                <w:bCs/>
                <w:sz w:val="16"/>
                <w:szCs w:val="16"/>
              </w:rPr>
              <w:t xml:space="preserve">measure and begin to record the following: </w:t>
            </w:r>
          </w:p>
          <w:p w:rsidR="00410688" w:rsidRPr="0038553C" w:rsidRDefault="00410688" w:rsidP="00410688">
            <w:pPr>
              <w:pStyle w:val="Default"/>
              <w:numPr>
                <w:ilvl w:val="0"/>
                <w:numId w:val="29"/>
              </w:numPr>
              <w:ind w:left="284" w:hanging="284"/>
              <w:rPr>
                <w:bCs/>
                <w:sz w:val="16"/>
                <w:szCs w:val="16"/>
              </w:rPr>
            </w:pPr>
            <w:r w:rsidRPr="0038553C">
              <w:rPr>
                <w:bCs/>
                <w:sz w:val="16"/>
                <w:szCs w:val="16"/>
              </w:rPr>
              <w:t xml:space="preserve">lengths and heights </w:t>
            </w:r>
          </w:p>
          <w:p w:rsidR="00410688" w:rsidRPr="0038553C" w:rsidRDefault="00410688" w:rsidP="00410688">
            <w:pPr>
              <w:pStyle w:val="Default"/>
              <w:numPr>
                <w:ilvl w:val="0"/>
                <w:numId w:val="29"/>
              </w:numPr>
              <w:ind w:left="284" w:hanging="284"/>
              <w:rPr>
                <w:bCs/>
                <w:sz w:val="16"/>
                <w:szCs w:val="16"/>
              </w:rPr>
            </w:pPr>
            <w:r w:rsidRPr="0038553C">
              <w:rPr>
                <w:bCs/>
                <w:sz w:val="16"/>
                <w:szCs w:val="16"/>
              </w:rPr>
              <w:t xml:space="preserve">mass/weight </w:t>
            </w:r>
          </w:p>
          <w:p w:rsidR="00410688" w:rsidRPr="0038553C" w:rsidRDefault="00410688" w:rsidP="00410688">
            <w:pPr>
              <w:pStyle w:val="Default"/>
              <w:numPr>
                <w:ilvl w:val="0"/>
                <w:numId w:val="29"/>
              </w:numPr>
              <w:ind w:left="284" w:hanging="284"/>
              <w:rPr>
                <w:bCs/>
                <w:sz w:val="16"/>
                <w:szCs w:val="16"/>
              </w:rPr>
            </w:pPr>
            <w:r w:rsidRPr="0038553C">
              <w:rPr>
                <w:bCs/>
                <w:sz w:val="16"/>
                <w:szCs w:val="16"/>
              </w:rPr>
              <w:t xml:space="preserve">capacity and volume </w:t>
            </w:r>
          </w:p>
          <w:p w:rsidR="00410688" w:rsidRPr="0038553C" w:rsidRDefault="00410688" w:rsidP="00410688">
            <w:pPr>
              <w:pStyle w:val="Default"/>
              <w:numPr>
                <w:ilvl w:val="0"/>
                <w:numId w:val="29"/>
              </w:numPr>
              <w:ind w:left="284" w:hanging="284"/>
              <w:rPr>
                <w:bCs/>
                <w:sz w:val="16"/>
                <w:szCs w:val="16"/>
              </w:rPr>
            </w:pPr>
            <w:r w:rsidRPr="0038553C">
              <w:rPr>
                <w:bCs/>
                <w:sz w:val="16"/>
                <w:szCs w:val="16"/>
              </w:rPr>
              <w:t xml:space="preserve">time (hours, minutes, seconds) </w:t>
            </w:r>
          </w:p>
          <w:p w:rsidR="00410688" w:rsidRPr="0038553C" w:rsidRDefault="00410688" w:rsidP="00A1619E">
            <w:pPr>
              <w:pStyle w:val="Default"/>
              <w:rPr>
                <w:bCs/>
                <w:sz w:val="16"/>
                <w:szCs w:val="16"/>
              </w:rPr>
            </w:pPr>
          </w:p>
        </w:tc>
        <w:tc>
          <w:tcPr>
            <w:tcW w:w="2599" w:type="dxa"/>
            <w:shd w:val="clear" w:color="auto" w:fill="auto"/>
          </w:tcPr>
          <w:p w:rsidR="00410688" w:rsidRPr="0038553C" w:rsidRDefault="00410688" w:rsidP="00A1619E">
            <w:pPr>
              <w:pStyle w:val="Default"/>
              <w:rPr>
                <w:bCs/>
                <w:sz w:val="16"/>
                <w:szCs w:val="16"/>
              </w:rPr>
            </w:pPr>
            <w:r w:rsidRPr="0038553C">
              <w:rPr>
                <w:bCs/>
                <w:sz w:val="16"/>
                <w:szCs w:val="16"/>
              </w:rPr>
              <w:t>choose and use appropriate standard units to estimate and measure length/height in any direction (m/cm); mass (kg/g); temperature (°C); capacity (litres/ml) to the nearest appropriate unit, using rulers, scales, thermometers and measuring vessels</w:t>
            </w:r>
          </w:p>
        </w:tc>
        <w:tc>
          <w:tcPr>
            <w:tcW w:w="2601" w:type="dxa"/>
            <w:shd w:val="clear" w:color="auto" w:fill="auto"/>
          </w:tcPr>
          <w:p w:rsidR="00410688" w:rsidRPr="0038553C" w:rsidRDefault="00410688" w:rsidP="00A1619E">
            <w:pPr>
              <w:pStyle w:val="Default"/>
              <w:rPr>
                <w:bCs/>
                <w:sz w:val="16"/>
                <w:szCs w:val="16"/>
              </w:rPr>
            </w:pPr>
            <w:r w:rsidRPr="0038553C">
              <w:rPr>
                <w:bCs/>
                <w:sz w:val="16"/>
                <w:szCs w:val="16"/>
              </w:rPr>
              <w:t xml:space="preserve">measure, compare, add and subtract: lengths (m/cm/mm); mass (kg/g); volume/capacity (l/ml) </w:t>
            </w:r>
          </w:p>
          <w:p w:rsidR="00410688" w:rsidRPr="0038553C" w:rsidRDefault="00410688" w:rsidP="00A1619E">
            <w:pPr>
              <w:spacing w:after="0" w:line="240" w:lineRule="auto"/>
              <w:rPr>
                <w:rFonts w:ascii="Arial" w:hAnsi="Arial" w:cs="Arial"/>
                <w:bCs/>
                <w:sz w:val="16"/>
                <w:szCs w:val="16"/>
              </w:rPr>
            </w:pPr>
          </w:p>
        </w:tc>
        <w:tc>
          <w:tcPr>
            <w:tcW w:w="2602" w:type="dxa"/>
            <w:shd w:val="clear" w:color="auto" w:fill="auto"/>
          </w:tcPr>
          <w:p w:rsidR="00410688" w:rsidRPr="0038553C" w:rsidRDefault="00410688" w:rsidP="00A1619E">
            <w:pPr>
              <w:pStyle w:val="Default"/>
              <w:rPr>
                <w:bCs/>
                <w:sz w:val="16"/>
                <w:szCs w:val="16"/>
              </w:rPr>
            </w:pPr>
            <w:r w:rsidRPr="0038553C">
              <w:rPr>
                <w:bCs/>
                <w:sz w:val="16"/>
                <w:szCs w:val="16"/>
              </w:rPr>
              <w:t xml:space="preserve">estimate, compare and calculate different measures, including money in pounds and pence </w:t>
            </w:r>
          </w:p>
          <w:p w:rsidR="00410688" w:rsidRPr="00B35712" w:rsidRDefault="00410688" w:rsidP="00A1619E">
            <w:pPr>
              <w:pStyle w:val="Default"/>
              <w:rPr>
                <w:bCs/>
                <w:i/>
                <w:iCs/>
                <w:sz w:val="16"/>
                <w:szCs w:val="16"/>
              </w:rPr>
            </w:pPr>
            <w:r w:rsidRPr="00B35712">
              <w:rPr>
                <w:bCs/>
                <w:i/>
                <w:iCs/>
                <w:sz w:val="16"/>
                <w:szCs w:val="16"/>
              </w:rPr>
              <w:t xml:space="preserve">(appears also in Comparing) </w:t>
            </w:r>
          </w:p>
          <w:p w:rsidR="00410688" w:rsidRPr="0038553C" w:rsidRDefault="00410688" w:rsidP="00A1619E">
            <w:pPr>
              <w:pStyle w:val="Default"/>
              <w:rPr>
                <w:bCs/>
                <w:sz w:val="16"/>
                <w:szCs w:val="16"/>
              </w:rPr>
            </w:pPr>
          </w:p>
        </w:tc>
        <w:tc>
          <w:tcPr>
            <w:tcW w:w="2600" w:type="dxa"/>
            <w:shd w:val="clear" w:color="auto" w:fill="auto"/>
          </w:tcPr>
          <w:p w:rsidR="00410688" w:rsidRPr="0038553C" w:rsidRDefault="00410688" w:rsidP="00A1619E">
            <w:pPr>
              <w:spacing w:after="0" w:line="240" w:lineRule="auto"/>
              <w:rPr>
                <w:rFonts w:ascii="Arial" w:hAnsi="Arial" w:cs="Arial"/>
                <w:bCs/>
                <w:sz w:val="16"/>
                <w:szCs w:val="16"/>
              </w:rPr>
            </w:pPr>
            <w:r w:rsidRPr="0038553C">
              <w:rPr>
                <w:rFonts w:ascii="Arial" w:hAnsi="Arial" w:cs="Arial"/>
                <w:bCs/>
                <w:sz w:val="16"/>
                <w:szCs w:val="16"/>
              </w:rPr>
              <w:t>use all four operations to solve problems involving measure (e.g. length, mass, volume, money) using decimal notation including scaling.</w:t>
            </w:r>
          </w:p>
          <w:p w:rsidR="00410688" w:rsidRPr="0038553C" w:rsidRDefault="00410688" w:rsidP="00A1619E">
            <w:pPr>
              <w:spacing w:after="0" w:line="240" w:lineRule="auto"/>
              <w:rPr>
                <w:rFonts w:ascii="Arial" w:hAnsi="Arial" w:cs="Arial"/>
                <w:bCs/>
                <w:i/>
                <w:sz w:val="16"/>
                <w:szCs w:val="16"/>
              </w:rPr>
            </w:pPr>
          </w:p>
          <w:p w:rsidR="00410688" w:rsidRPr="0038553C" w:rsidRDefault="00410688" w:rsidP="00A1619E">
            <w:pPr>
              <w:spacing w:after="0" w:line="240" w:lineRule="auto"/>
              <w:rPr>
                <w:rFonts w:ascii="Arial" w:hAnsi="Arial" w:cs="Arial"/>
                <w:bCs/>
                <w:sz w:val="16"/>
                <w:szCs w:val="16"/>
              </w:rPr>
            </w:pPr>
          </w:p>
        </w:tc>
        <w:tc>
          <w:tcPr>
            <w:tcW w:w="2613" w:type="dxa"/>
            <w:shd w:val="clear" w:color="auto" w:fill="auto"/>
          </w:tcPr>
          <w:p w:rsidR="00410688" w:rsidRPr="0038553C" w:rsidRDefault="00410688" w:rsidP="00A1619E">
            <w:pPr>
              <w:pStyle w:val="Default"/>
              <w:rPr>
                <w:bCs/>
                <w:sz w:val="16"/>
                <w:szCs w:val="16"/>
              </w:rPr>
            </w:pPr>
            <w:r w:rsidRPr="0038553C">
              <w:rPr>
                <w:bCs/>
                <w:sz w:val="16"/>
                <w:szCs w:val="16"/>
              </w:rPr>
              <w:t xml:space="preserve">solve problems involving the calculation and conversion of units of measure, using decimal notation up to three decimal places where appropriate </w:t>
            </w:r>
          </w:p>
          <w:p w:rsidR="00410688" w:rsidRPr="00B35712" w:rsidRDefault="00410688" w:rsidP="00A1619E">
            <w:pPr>
              <w:pStyle w:val="Default"/>
              <w:rPr>
                <w:bCs/>
                <w:i/>
                <w:iCs/>
                <w:sz w:val="16"/>
                <w:szCs w:val="16"/>
              </w:rPr>
            </w:pPr>
            <w:r w:rsidRPr="00B35712">
              <w:rPr>
                <w:bCs/>
                <w:i/>
                <w:iCs/>
                <w:sz w:val="16"/>
                <w:szCs w:val="16"/>
              </w:rPr>
              <w:t xml:space="preserve">(appears also in Converting)  </w:t>
            </w:r>
          </w:p>
          <w:p w:rsidR="00410688" w:rsidRPr="0038553C" w:rsidRDefault="00410688" w:rsidP="00A1619E">
            <w:pPr>
              <w:spacing w:after="0" w:line="240" w:lineRule="auto"/>
              <w:rPr>
                <w:rFonts w:ascii="Arial" w:hAnsi="Arial" w:cs="Arial"/>
                <w:bCs/>
                <w:sz w:val="16"/>
                <w:szCs w:val="16"/>
              </w:rPr>
            </w:pPr>
          </w:p>
        </w:tc>
      </w:tr>
      <w:tr w:rsidR="00D95488" w:rsidRPr="0038553C" w:rsidTr="0087211D">
        <w:trPr>
          <w:trHeight w:val="915"/>
        </w:trPr>
        <w:tc>
          <w:tcPr>
            <w:tcW w:w="2599" w:type="dxa"/>
            <w:shd w:val="clear" w:color="auto" w:fill="auto"/>
          </w:tcPr>
          <w:p w:rsidR="00410688" w:rsidRPr="0038553C" w:rsidRDefault="00410688" w:rsidP="00A1619E">
            <w:pPr>
              <w:spacing w:after="0" w:line="240" w:lineRule="auto"/>
              <w:rPr>
                <w:rFonts w:ascii="Arial" w:hAnsi="Arial" w:cs="Arial"/>
                <w:bCs/>
                <w:sz w:val="16"/>
                <w:szCs w:val="16"/>
              </w:rPr>
            </w:pPr>
          </w:p>
        </w:tc>
        <w:tc>
          <w:tcPr>
            <w:tcW w:w="2599" w:type="dxa"/>
            <w:shd w:val="clear" w:color="auto" w:fill="auto"/>
          </w:tcPr>
          <w:p w:rsidR="00410688" w:rsidRPr="0038553C" w:rsidRDefault="00410688" w:rsidP="00A1619E">
            <w:pPr>
              <w:spacing w:after="0" w:line="240" w:lineRule="auto"/>
              <w:rPr>
                <w:rFonts w:ascii="Arial" w:hAnsi="Arial" w:cs="Arial"/>
                <w:bCs/>
                <w:sz w:val="16"/>
                <w:szCs w:val="16"/>
              </w:rPr>
            </w:pPr>
          </w:p>
        </w:tc>
        <w:tc>
          <w:tcPr>
            <w:tcW w:w="2601" w:type="dxa"/>
            <w:shd w:val="clear" w:color="auto" w:fill="auto"/>
          </w:tcPr>
          <w:p w:rsidR="00410688" w:rsidRPr="0038553C" w:rsidRDefault="00410688" w:rsidP="00A1619E">
            <w:pPr>
              <w:pStyle w:val="Default"/>
              <w:rPr>
                <w:bCs/>
                <w:sz w:val="16"/>
                <w:szCs w:val="16"/>
              </w:rPr>
            </w:pPr>
            <w:r w:rsidRPr="0038553C">
              <w:rPr>
                <w:bCs/>
                <w:sz w:val="16"/>
                <w:szCs w:val="16"/>
              </w:rPr>
              <w:t xml:space="preserve">measure the perimeter of simple 2-D shapes </w:t>
            </w:r>
          </w:p>
          <w:p w:rsidR="00410688" w:rsidRPr="0038553C" w:rsidRDefault="00410688" w:rsidP="00A1619E">
            <w:pPr>
              <w:pStyle w:val="Default"/>
              <w:rPr>
                <w:bCs/>
                <w:sz w:val="16"/>
                <w:szCs w:val="16"/>
              </w:rPr>
            </w:pPr>
          </w:p>
        </w:tc>
        <w:tc>
          <w:tcPr>
            <w:tcW w:w="2602" w:type="dxa"/>
            <w:shd w:val="clear" w:color="auto" w:fill="auto"/>
          </w:tcPr>
          <w:p w:rsidR="00410688" w:rsidRPr="0038553C" w:rsidRDefault="00410688" w:rsidP="00A1619E">
            <w:pPr>
              <w:pStyle w:val="Default"/>
              <w:rPr>
                <w:bCs/>
                <w:sz w:val="16"/>
                <w:szCs w:val="16"/>
              </w:rPr>
            </w:pPr>
            <w:r w:rsidRPr="0038553C">
              <w:rPr>
                <w:bCs/>
                <w:sz w:val="16"/>
                <w:szCs w:val="16"/>
              </w:rPr>
              <w:t xml:space="preserve">measure and calculate the perimeter of a rectilinear figure (including squares) in centimetres and metres </w:t>
            </w:r>
          </w:p>
        </w:tc>
        <w:tc>
          <w:tcPr>
            <w:tcW w:w="2600" w:type="dxa"/>
            <w:shd w:val="clear" w:color="auto" w:fill="auto"/>
          </w:tcPr>
          <w:p w:rsidR="00410688" w:rsidRPr="0038553C" w:rsidRDefault="00410688" w:rsidP="00A1619E">
            <w:pPr>
              <w:pStyle w:val="Default"/>
              <w:rPr>
                <w:bCs/>
                <w:sz w:val="16"/>
                <w:szCs w:val="16"/>
              </w:rPr>
            </w:pPr>
            <w:r w:rsidRPr="0038553C">
              <w:rPr>
                <w:bCs/>
                <w:sz w:val="16"/>
                <w:szCs w:val="16"/>
              </w:rPr>
              <w:t xml:space="preserve">measure and calculate the perimeter of composite rectilinear shapes in centimetres and metres </w:t>
            </w:r>
          </w:p>
        </w:tc>
        <w:tc>
          <w:tcPr>
            <w:tcW w:w="2613" w:type="dxa"/>
            <w:shd w:val="clear" w:color="auto" w:fill="auto"/>
          </w:tcPr>
          <w:p w:rsidR="00410688" w:rsidRPr="0038553C" w:rsidRDefault="00410688" w:rsidP="00A1619E">
            <w:pPr>
              <w:pStyle w:val="Default"/>
              <w:rPr>
                <w:bCs/>
                <w:sz w:val="16"/>
                <w:szCs w:val="16"/>
              </w:rPr>
            </w:pPr>
            <w:r w:rsidRPr="0038553C">
              <w:rPr>
                <w:bCs/>
                <w:sz w:val="16"/>
                <w:szCs w:val="16"/>
              </w:rPr>
              <w:t xml:space="preserve">recognise that shapes with the same areas can have different perimeters and vice versa </w:t>
            </w:r>
          </w:p>
        </w:tc>
      </w:tr>
      <w:tr w:rsidR="00347720" w:rsidRPr="0038553C" w:rsidTr="0087211D">
        <w:trPr>
          <w:trHeight w:val="870"/>
        </w:trPr>
        <w:tc>
          <w:tcPr>
            <w:tcW w:w="2599" w:type="dxa"/>
            <w:vMerge w:val="restart"/>
            <w:shd w:val="clear" w:color="auto" w:fill="auto"/>
          </w:tcPr>
          <w:p w:rsidR="00410688" w:rsidRPr="0038553C" w:rsidRDefault="00410688" w:rsidP="00A1619E">
            <w:pPr>
              <w:spacing w:after="0" w:line="240" w:lineRule="auto"/>
              <w:rPr>
                <w:rFonts w:ascii="Arial" w:hAnsi="Arial" w:cs="Arial"/>
                <w:bCs/>
                <w:sz w:val="16"/>
                <w:szCs w:val="16"/>
              </w:rPr>
            </w:pPr>
            <w:r w:rsidRPr="0038553C">
              <w:rPr>
                <w:rFonts w:ascii="Arial" w:hAnsi="Arial" w:cs="Arial"/>
                <w:bCs/>
                <w:sz w:val="16"/>
                <w:szCs w:val="16"/>
              </w:rPr>
              <w:t>recognise and know the value of different denominations of coins and notes</w:t>
            </w:r>
          </w:p>
        </w:tc>
        <w:tc>
          <w:tcPr>
            <w:tcW w:w="2599" w:type="dxa"/>
            <w:shd w:val="clear" w:color="auto" w:fill="auto"/>
          </w:tcPr>
          <w:p w:rsidR="00410688" w:rsidRPr="0038553C" w:rsidRDefault="00410688" w:rsidP="0087211D">
            <w:pPr>
              <w:spacing w:after="0" w:line="240" w:lineRule="auto"/>
              <w:rPr>
                <w:rFonts w:ascii="Arial" w:hAnsi="Arial" w:cs="Arial"/>
                <w:bCs/>
                <w:sz w:val="16"/>
                <w:szCs w:val="16"/>
              </w:rPr>
            </w:pPr>
            <w:r w:rsidRPr="0038553C">
              <w:rPr>
                <w:rFonts w:ascii="Arial" w:hAnsi="Arial" w:cs="Arial"/>
                <w:bCs/>
                <w:sz w:val="16"/>
                <w:szCs w:val="16"/>
              </w:rPr>
              <w:t>recognise and use symbols for pounds (£) and pence (p); combine amounts to make a particular value</w:t>
            </w:r>
          </w:p>
        </w:tc>
        <w:tc>
          <w:tcPr>
            <w:tcW w:w="2601" w:type="dxa"/>
            <w:vMerge w:val="restart"/>
            <w:shd w:val="clear" w:color="auto" w:fill="auto"/>
          </w:tcPr>
          <w:p w:rsidR="00410688" w:rsidRPr="0038553C" w:rsidRDefault="00410688" w:rsidP="00A1619E">
            <w:pPr>
              <w:pStyle w:val="Default"/>
              <w:rPr>
                <w:bCs/>
                <w:sz w:val="16"/>
                <w:szCs w:val="16"/>
              </w:rPr>
            </w:pPr>
            <w:r w:rsidRPr="0038553C">
              <w:rPr>
                <w:bCs/>
                <w:sz w:val="16"/>
                <w:szCs w:val="16"/>
              </w:rPr>
              <w:t xml:space="preserve">add and subtract amounts of money to give change, using both £ and p in practical contexts </w:t>
            </w:r>
          </w:p>
          <w:p w:rsidR="00410688" w:rsidRPr="0038553C" w:rsidRDefault="00410688" w:rsidP="00A1619E">
            <w:pPr>
              <w:spacing w:after="0" w:line="240" w:lineRule="auto"/>
              <w:rPr>
                <w:rFonts w:ascii="Arial" w:hAnsi="Arial" w:cs="Arial"/>
                <w:bCs/>
                <w:sz w:val="16"/>
                <w:szCs w:val="16"/>
              </w:rPr>
            </w:pPr>
          </w:p>
        </w:tc>
        <w:tc>
          <w:tcPr>
            <w:tcW w:w="2602" w:type="dxa"/>
            <w:vMerge w:val="restart"/>
            <w:shd w:val="clear" w:color="auto" w:fill="auto"/>
          </w:tcPr>
          <w:p w:rsidR="00410688" w:rsidRPr="0038553C" w:rsidRDefault="00410688" w:rsidP="00A1619E">
            <w:pPr>
              <w:spacing w:after="0" w:line="240" w:lineRule="auto"/>
              <w:rPr>
                <w:rFonts w:ascii="Arial" w:hAnsi="Arial" w:cs="Arial"/>
                <w:bCs/>
                <w:sz w:val="16"/>
                <w:szCs w:val="16"/>
              </w:rPr>
            </w:pPr>
          </w:p>
        </w:tc>
        <w:tc>
          <w:tcPr>
            <w:tcW w:w="2600" w:type="dxa"/>
            <w:vMerge w:val="restart"/>
            <w:shd w:val="clear" w:color="auto" w:fill="auto"/>
          </w:tcPr>
          <w:p w:rsidR="00410688" w:rsidRPr="0038553C" w:rsidRDefault="00410688" w:rsidP="00A1619E">
            <w:pPr>
              <w:spacing w:after="0" w:line="240" w:lineRule="auto"/>
              <w:rPr>
                <w:rFonts w:ascii="Arial" w:hAnsi="Arial" w:cs="Arial"/>
                <w:bCs/>
                <w:sz w:val="16"/>
                <w:szCs w:val="16"/>
              </w:rPr>
            </w:pPr>
          </w:p>
        </w:tc>
        <w:tc>
          <w:tcPr>
            <w:tcW w:w="2613" w:type="dxa"/>
            <w:vMerge w:val="restart"/>
            <w:shd w:val="clear" w:color="auto" w:fill="auto"/>
          </w:tcPr>
          <w:p w:rsidR="00410688" w:rsidRPr="0038553C" w:rsidRDefault="00410688" w:rsidP="00A1619E">
            <w:pPr>
              <w:spacing w:after="0" w:line="240" w:lineRule="auto"/>
              <w:rPr>
                <w:rFonts w:ascii="Arial" w:hAnsi="Arial" w:cs="Arial"/>
                <w:bCs/>
                <w:sz w:val="16"/>
                <w:szCs w:val="16"/>
              </w:rPr>
            </w:pPr>
          </w:p>
        </w:tc>
      </w:tr>
      <w:tr w:rsidR="00347720" w:rsidRPr="0038553C" w:rsidTr="0087211D">
        <w:trPr>
          <w:trHeight w:val="655"/>
        </w:trPr>
        <w:tc>
          <w:tcPr>
            <w:tcW w:w="2599" w:type="dxa"/>
            <w:vMerge/>
            <w:shd w:val="clear" w:color="auto" w:fill="auto"/>
          </w:tcPr>
          <w:p w:rsidR="00410688" w:rsidRPr="0038553C" w:rsidRDefault="00410688" w:rsidP="00A1619E">
            <w:pPr>
              <w:spacing w:after="0" w:line="240" w:lineRule="auto"/>
              <w:rPr>
                <w:rFonts w:ascii="Arial" w:hAnsi="Arial" w:cs="Arial"/>
                <w:bCs/>
                <w:sz w:val="16"/>
                <w:szCs w:val="16"/>
              </w:rPr>
            </w:pPr>
          </w:p>
        </w:tc>
        <w:tc>
          <w:tcPr>
            <w:tcW w:w="2599" w:type="dxa"/>
            <w:shd w:val="clear" w:color="auto" w:fill="auto"/>
          </w:tcPr>
          <w:p w:rsidR="00410688" w:rsidRPr="0038553C" w:rsidRDefault="00410688" w:rsidP="0087211D">
            <w:pPr>
              <w:spacing w:after="0" w:line="240" w:lineRule="auto"/>
              <w:rPr>
                <w:rFonts w:ascii="Arial" w:hAnsi="Arial" w:cs="Arial"/>
                <w:bCs/>
                <w:sz w:val="16"/>
                <w:szCs w:val="16"/>
              </w:rPr>
            </w:pPr>
            <w:r w:rsidRPr="0038553C">
              <w:rPr>
                <w:rFonts w:ascii="Arial" w:hAnsi="Arial" w:cs="Arial"/>
                <w:bCs/>
                <w:sz w:val="16"/>
                <w:szCs w:val="16"/>
              </w:rPr>
              <w:t>find different combinations of coins that equal the same amounts of money</w:t>
            </w:r>
          </w:p>
        </w:tc>
        <w:tc>
          <w:tcPr>
            <w:tcW w:w="2601" w:type="dxa"/>
            <w:vMerge/>
            <w:shd w:val="clear" w:color="auto" w:fill="auto"/>
          </w:tcPr>
          <w:p w:rsidR="00410688" w:rsidRPr="0038553C" w:rsidRDefault="00410688" w:rsidP="00A1619E">
            <w:pPr>
              <w:pStyle w:val="Default"/>
              <w:rPr>
                <w:bCs/>
                <w:sz w:val="16"/>
                <w:szCs w:val="16"/>
              </w:rPr>
            </w:pPr>
          </w:p>
        </w:tc>
        <w:tc>
          <w:tcPr>
            <w:tcW w:w="2602" w:type="dxa"/>
            <w:vMerge/>
            <w:shd w:val="clear" w:color="auto" w:fill="auto"/>
          </w:tcPr>
          <w:p w:rsidR="00410688" w:rsidRPr="0038553C" w:rsidRDefault="00410688" w:rsidP="00A1619E">
            <w:pPr>
              <w:spacing w:after="0" w:line="240" w:lineRule="auto"/>
              <w:rPr>
                <w:rFonts w:ascii="Arial" w:hAnsi="Arial" w:cs="Arial"/>
                <w:bCs/>
                <w:sz w:val="16"/>
                <w:szCs w:val="16"/>
              </w:rPr>
            </w:pPr>
          </w:p>
        </w:tc>
        <w:tc>
          <w:tcPr>
            <w:tcW w:w="2600" w:type="dxa"/>
            <w:vMerge/>
            <w:shd w:val="clear" w:color="auto" w:fill="auto"/>
          </w:tcPr>
          <w:p w:rsidR="00410688" w:rsidRPr="0038553C" w:rsidRDefault="00410688" w:rsidP="00A1619E">
            <w:pPr>
              <w:spacing w:after="0" w:line="240" w:lineRule="auto"/>
              <w:rPr>
                <w:rFonts w:ascii="Arial" w:hAnsi="Arial" w:cs="Arial"/>
                <w:bCs/>
                <w:sz w:val="16"/>
                <w:szCs w:val="16"/>
              </w:rPr>
            </w:pPr>
          </w:p>
        </w:tc>
        <w:tc>
          <w:tcPr>
            <w:tcW w:w="2613" w:type="dxa"/>
            <w:vMerge/>
            <w:shd w:val="clear" w:color="auto" w:fill="auto"/>
          </w:tcPr>
          <w:p w:rsidR="00410688" w:rsidRPr="0038553C" w:rsidRDefault="00410688" w:rsidP="00A1619E">
            <w:pPr>
              <w:spacing w:after="0" w:line="240" w:lineRule="auto"/>
              <w:rPr>
                <w:rFonts w:ascii="Arial" w:hAnsi="Arial" w:cs="Arial"/>
                <w:bCs/>
                <w:sz w:val="16"/>
                <w:szCs w:val="16"/>
              </w:rPr>
            </w:pPr>
          </w:p>
        </w:tc>
      </w:tr>
      <w:tr w:rsidR="00347720" w:rsidRPr="0038553C" w:rsidTr="0087211D">
        <w:trPr>
          <w:trHeight w:val="1035"/>
        </w:trPr>
        <w:tc>
          <w:tcPr>
            <w:tcW w:w="2599" w:type="dxa"/>
            <w:vMerge/>
            <w:shd w:val="clear" w:color="auto" w:fill="auto"/>
          </w:tcPr>
          <w:p w:rsidR="00410688" w:rsidRPr="0038553C" w:rsidRDefault="00410688" w:rsidP="00A1619E">
            <w:pPr>
              <w:spacing w:after="0" w:line="240" w:lineRule="auto"/>
              <w:rPr>
                <w:rFonts w:ascii="Arial" w:hAnsi="Arial" w:cs="Arial"/>
                <w:bCs/>
                <w:sz w:val="16"/>
                <w:szCs w:val="16"/>
              </w:rPr>
            </w:pPr>
          </w:p>
        </w:tc>
        <w:tc>
          <w:tcPr>
            <w:tcW w:w="2599" w:type="dxa"/>
            <w:shd w:val="clear" w:color="auto" w:fill="auto"/>
          </w:tcPr>
          <w:p w:rsidR="00410688" w:rsidRPr="0038553C" w:rsidRDefault="00410688" w:rsidP="00A1619E">
            <w:pPr>
              <w:spacing w:after="0" w:line="240" w:lineRule="auto"/>
              <w:rPr>
                <w:rFonts w:ascii="Arial" w:hAnsi="Arial" w:cs="Arial"/>
                <w:bCs/>
                <w:sz w:val="16"/>
                <w:szCs w:val="16"/>
              </w:rPr>
            </w:pPr>
            <w:r w:rsidRPr="0038553C">
              <w:rPr>
                <w:rFonts w:ascii="Arial" w:hAnsi="Arial" w:cs="Arial"/>
                <w:bCs/>
                <w:sz w:val="16"/>
                <w:szCs w:val="16"/>
              </w:rPr>
              <w:t>solve simple problems in a practical context involving addition and subtraction of money of the same unit, including giving change</w:t>
            </w:r>
          </w:p>
        </w:tc>
        <w:tc>
          <w:tcPr>
            <w:tcW w:w="2601" w:type="dxa"/>
            <w:vMerge/>
            <w:shd w:val="clear" w:color="auto" w:fill="auto"/>
          </w:tcPr>
          <w:p w:rsidR="00410688" w:rsidRPr="0038553C" w:rsidRDefault="00410688" w:rsidP="00A1619E">
            <w:pPr>
              <w:pStyle w:val="Default"/>
              <w:rPr>
                <w:bCs/>
                <w:sz w:val="16"/>
                <w:szCs w:val="16"/>
              </w:rPr>
            </w:pPr>
          </w:p>
        </w:tc>
        <w:tc>
          <w:tcPr>
            <w:tcW w:w="2602" w:type="dxa"/>
            <w:vMerge/>
            <w:shd w:val="clear" w:color="auto" w:fill="auto"/>
          </w:tcPr>
          <w:p w:rsidR="00410688" w:rsidRPr="0038553C" w:rsidRDefault="00410688" w:rsidP="00A1619E">
            <w:pPr>
              <w:spacing w:after="0" w:line="240" w:lineRule="auto"/>
              <w:rPr>
                <w:rFonts w:ascii="Arial" w:hAnsi="Arial" w:cs="Arial"/>
                <w:bCs/>
                <w:sz w:val="16"/>
                <w:szCs w:val="16"/>
              </w:rPr>
            </w:pPr>
          </w:p>
        </w:tc>
        <w:tc>
          <w:tcPr>
            <w:tcW w:w="2600" w:type="dxa"/>
            <w:vMerge/>
            <w:shd w:val="clear" w:color="auto" w:fill="auto"/>
          </w:tcPr>
          <w:p w:rsidR="00410688" w:rsidRPr="0038553C" w:rsidRDefault="00410688" w:rsidP="00A1619E">
            <w:pPr>
              <w:spacing w:after="0" w:line="240" w:lineRule="auto"/>
              <w:rPr>
                <w:rFonts w:ascii="Arial" w:hAnsi="Arial" w:cs="Arial"/>
                <w:bCs/>
                <w:sz w:val="16"/>
                <w:szCs w:val="16"/>
              </w:rPr>
            </w:pPr>
          </w:p>
        </w:tc>
        <w:tc>
          <w:tcPr>
            <w:tcW w:w="2613" w:type="dxa"/>
            <w:vMerge/>
            <w:shd w:val="clear" w:color="auto" w:fill="auto"/>
          </w:tcPr>
          <w:p w:rsidR="00410688" w:rsidRPr="0038553C" w:rsidRDefault="00410688" w:rsidP="00A1619E">
            <w:pPr>
              <w:spacing w:after="0" w:line="240" w:lineRule="auto"/>
              <w:rPr>
                <w:rFonts w:ascii="Arial" w:hAnsi="Arial" w:cs="Arial"/>
                <w:bCs/>
                <w:sz w:val="16"/>
                <w:szCs w:val="16"/>
              </w:rPr>
            </w:pPr>
          </w:p>
        </w:tc>
      </w:tr>
      <w:tr w:rsidR="00347720" w:rsidRPr="0038553C" w:rsidTr="00D95488">
        <w:trPr>
          <w:trHeight w:val="548"/>
        </w:trPr>
        <w:tc>
          <w:tcPr>
            <w:tcW w:w="2599" w:type="dxa"/>
            <w:vMerge w:val="restart"/>
            <w:shd w:val="clear" w:color="auto" w:fill="auto"/>
          </w:tcPr>
          <w:p w:rsidR="00410688" w:rsidRPr="0038553C" w:rsidRDefault="00410688" w:rsidP="00A1619E">
            <w:pPr>
              <w:spacing w:after="0" w:line="240" w:lineRule="auto"/>
              <w:rPr>
                <w:rFonts w:ascii="Arial" w:hAnsi="Arial" w:cs="Arial"/>
                <w:bCs/>
                <w:sz w:val="16"/>
                <w:szCs w:val="16"/>
              </w:rPr>
            </w:pPr>
          </w:p>
        </w:tc>
        <w:tc>
          <w:tcPr>
            <w:tcW w:w="2599" w:type="dxa"/>
            <w:vMerge w:val="restart"/>
            <w:shd w:val="clear" w:color="auto" w:fill="auto"/>
          </w:tcPr>
          <w:p w:rsidR="00410688" w:rsidRPr="0038553C" w:rsidRDefault="00410688" w:rsidP="00A1619E">
            <w:pPr>
              <w:spacing w:after="0" w:line="240" w:lineRule="auto"/>
              <w:rPr>
                <w:rFonts w:ascii="Arial" w:hAnsi="Arial" w:cs="Arial"/>
                <w:bCs/>
                <w:sz w:val="16"/>
                <w:szCs w:val="16"/>
              </w:rPr>
            </w:pPr>
          </w:p>
        </w:tc>
        <w:tc>
          <w:tcPr>
            <w:tcW w:w="2601" w:type="dxa"/>
            <w:vMerge w:val="restart"/>
            <w:shd w:val="clear" w:color="auto" w:fill="auto"/>
          </w:tcPr>
          <w:p w:rsidR="00410688" w:rsidRPr="0038553C" w:rsidRDefault="00410688" w:rsidP="00A1619E">
            <w:pPr>
              <w:spacing w:after="0" w:line="240" w:lineRule="auto"/>
              <w:rPr>
                <w:rFonts w:ascii="Arial" w:hAnsi="Arial" w:cs="Arial"/>
                <w:bCs/>
                <w:sz w:val="16"/>
                <w:szCs w:val="16"/>
              </w:rPr>
            </w:pPr>
          </w:p>
        </w:tc>
        <w:tc>
          <w:tcPr>
            <w:tcW w:w="2602" w:type="dxa"/>
            <w:vMerge w:val="restart"/>
            <w:shd w:val="clear" w:color="auto" w:fill="auto"/>
          </w:tcPr>
          <w:p w:rsidR="00410688" w:rsidRPr="0038553C" w:rsidRDefault="00410688" w:rsidP="00A1619E">
            <w:pPr>
              <w:pStyle w:val="Default"/>
              <w:rPr>
                <w:bCs/>
                <w:sz w:val="16"/>
                <w:szCs w:val="16"/>
              </w:rPr>
            </w:pPr>
            <w:r w:rsidRPr="0038553C">
              <w:rPr>
                <w:bCs/>
                <w:sz w:val="16"/>
                <w:szCs w:val="16"/>
              </w:rPr>
              <w:t xml:space="preserve">find the area of rectilinear shapes by counting squares </w:t>
            </w:r>
          </w:p>
          <w:p w:rsidR="00410688" w:rsidRPr="0038553C" w:rsidRDefault="00410688" w:rsidP="00A1619E">
            <w:pPr>
              <w:pStyle w:val="Default"/>
              <w:rPr>
                <w:bCs/>
                <w:sz w:val="16"/>
                <w:szCs w:val="16"/>
              </w:rPr>
            </w:pPr>
          </w:p>
        </w:tc>
        <w:tc>
          <w:tcPr>
            <w:tcW w:w="2600" w:type="dxa"/>
            <w:vMerge w:val="restart"/>
            <w:shd w:val="clear" w:color="auto" w:fill="auto"/>
          </w:tcPr>
          <w:p w:rsidR="00410688" w:rsidRPr="0038553C" w:rsidRDefault="00410688" w:rsidP="00A1619E">
            <w:pPr>
              <w:pStyle w:val="Default"/>
              <w:rPr>
                <w:bCs/>
                <w:sz w:val="16"/>
                <w:szCs w:val="16"/>
              </w:rPr>
            </w:pPr>
            <w:r w:rsidRPr="0038553C">
              <w:rPr>
                <w:bCs/>
                <w:sz w:val="16"/>
                <w:szCs w:val="16"/>
              </w:rPr>
              <w:t>calculate and compare the area of squares and rectangles including using standard units, square centimetres (cm</w:t>
            </w:r>
            <w:r w:rsidRPr="0038553C">
              <w:rPr>
                <w:bCs/>
                <w:position w:val="8"/>
                <w:sz w:val="16"/>
                <w:szCs w:val="16"/>
                <w:vertAlign w:val="superscript"/>
              </w:rPr>
              <w:t>2</w:t>
            </w:r>
            <w:r w:rsidRPr="0038553C">
              <w:rPr>
                <w:bCs/>
                <w:sz w:val="16"/>
                <w:szCs w:val="16"/>
              </w:rPr>
              <w:t>) and square metres (m</w:t>
            </w:r>
            <w:r w:rsidRPr="0038553C">
              <w:rPr>
                <w:bCs/>
                <w:position w:val="8"/>
                <w:sz w:val="16"/>
                <w:szCs w:val="16"/>
                <w:vertAlign w:val="superscript"/>
              </w:rPr>
              <w:t>2</w:t>
            </w:r>
            <w:r w:rsidRPr="0038553C">
              <w:rPr>
                <w:bCs/>
                <w:sz w:val="16"/>
                <w:szCs w:val="16"/>
              </w:rPr>
              <w:t xml:space="preserve">) and estimate the area of irregular shapes </w:t>
            </w:r>
          </w:p>
          <w:p w:rsidR="00410688" w:rsidRPr="0038553C" w:rsidRDefault="00410688" w:rsidP="00A1619E">
            <w:pPr>
              <w:pStyle w:val="Default"/>
              <w:rPr>
                <w:bCs/>
                <w:sz w:val="16"/>
                <w:szCs w:val="16"/>
              </w:rPr>
            </w:pPr>
          </w:p>
          <w:p w:rsidR="00410688" w:rsidRPr="00B35712" w:rsidRDefault="00410688" w:rsidP="00B35712">
            <w:pPr>
              <w:pStyle w:val="Default"/>
              <w:rPr>
                <w:bCs/>
                <w:i/>
                <w:iCs/>
                <w:sz w:val="16"/>
                <w:szCs w:val="16"/>
              </w:rPr>
            </w:pPr>
            <w:r w:rsidRPr="0038553C">
              <w:rPr>
                <w:bCs/>
                <w:i/>
                <w:sz w:val="16"/>
                <w:szCs w:val="16"/>
              </w:rPr>
              <w:t>recognise and use square numbers and cube numbers, and the notation for squared (</w:t>
            </w:r>
            <w:r w:rsidRPr="0038553C">
              <w:rPr>
                <w:bCs/>
                <w:i/>
                <w:position w:val="8"/>
                <w:sz w:val="16"/>
                <w:szCs w:val="16"/>
                <w:vertAlign w:val="superscript"/>
              </w:rPr>
              <w:t>2</w:t>
            </w:r>
            <w:r w:rsidRPr="0038553C">
              <w:rPr>
                <w:bCs/>
                <w:i/>
                <w:sz w:val="16"/>
                <w:szCs w:val="16"/>
              </w:rPr>
              <w:t>) and cubed (</w:t>
            </w:r>
            <w:r w:rsidRPr="0038553C">
              <w:rPr>
                <w:bCs/>
                <w:i/>
                <w:position w:val="8"/>
                <w:sz w:val="16"/>
                <w:szCs w:val="16"/>
                <w:vertAlign w:val="superscript"/>
              </w:rPr>
              <w:t>3</w:t>
            </w:r>
            <w:r w:rsidRPr="0038553C">
              <w:rPr>
                <w:bCs/>
                <w:i/>
                <w:sz w:val="16"/>
                <w:szCs w:val="16"/>
              </w:rPr>
              <w:t xml:space="preserve">) </w:t>
            </w:r>
            <w:r w:rsidRPr="00B35712">
              <w:rPr>
                <w:bCs/>
                <w:i/>
                <w:iCs/>
                <w:sz w:val="16"/>
                <w:szCs w:val="16"/>
              </w:rPr>
              <w:t>(copied from Multiplication and Division)</w:t>
            </w:r>
          </w:p>
        </w:tc>
        <w:tc>
          <w:tcPr>
            <w:tcW w:w="2613" w:type="dxa"/>
            <w:shd w:val="clear" w:color="auto" w:fill="auto"/>
          </w:tcPr>
          <w:p w:rsidR="00410688" w:rsidRPr="0038553C" w:rsidRDefault="00410688" w:rsidP="00A1619E">
            <w:pPr>
              <w:pStyle w:val="Default"/>
              <w:rPr>
                <w:bCs/>
                <w:sz w:val="16"/>
                <w:szCs w:val="16"/>
              </w:rPr>
            </w:pPr>
            <w:r w:rsidRPr="0038553C">
              <w:rPr>
                <w:bCs/>
                <w:sz w:val="16"/>
                <w:szCs w:val="16"/>
              </w:rPr>
              <w:t xml:space="preserve">calculate the area of parallelograms and triangles </w:t>
            </w:r>
          </w:p>
        </w:tc>
      </w:tr>
      <w:tr w:rsidR="00347720" w:rsidRPr="0038553C" w:rsidTr="00D95488">
        <w:trPr>
          <w:trHeight w:val="1548"/>
        </w:trPr>
        <w:tc>
          <w:tcPr>
            <w:tcW w:w="2599" w:type="dxa"/>
            <w:vMerge/>
            <w:shd w:val="clear" w:color="auto" w:fill="auto"/>
          </w:tcPr>
          <w:p w:rsidR="00410688" w:rsidRPr="0038553C" w:rsidRDefault="00410688" w:rsidP="00A1619E">
            <w:pPr>
              <w:spacing w:after="0" w:line="240" w:lineRule="auto"/>
              <w:rPr>
                <w:rFonts w:ascii="Arial" w:hAnsi="Arial" w:cs="Arial"/>
                <w:bCs/>
                <w:sz w:val="16"/>
                <w:szCs w:val="16"/>
              </w:rPr>
            </w:pPr>
          </w:p>
        </w:tc>
        <w:tc>
          <w:tcPr>
            <w:tcW w:w="2599" w:type="dxa"/>
            <w:vMerge/>
            <w:shd w:val="clear" w:color="auto" w:fill="auto"/>
          </w:tcPr>
          <w:p w:rsidR="00410688" w:rsidRPr="0038553C" w:rsidRDefault="00410688" w:rsidP="00A1619E">
            <w:pPr>
              <w:spacing w:after="0" w:line="240" w:lineRule="auto"/>
              <w:rPr>
                <w:rFonts w:ascii="Arial" w:hAnsi="Arial" w:cs="Arial"/>
                <w:bCs/>
                <w:sz w:val="16"/>
                <w:szCs w:val="16"/>
              </w:rPr>
            </w:pPr>
          </w:p>
        </w:tc>
        <w:tc>
          <w:tcPr>
            <w:tcW w:w="2601" w:type="dxa"/>
            <w:vMerge/>
            <w:shd w:val="clear" w:color="auto" w:fill="auto"/>
          </w:tcPr>
          <w:p w:rsidR="00410688" w:rsidRPr="0038553C" w:rsidRDefault="00410688" w:rsidP="00A1619E">
            <w:pPr>
              <w:spacing w:after="0" w:line="240" w:lineRule="auto"/>
              <w:rPr>
                <w:rFonts w:ascii="Arial" w:hAnsi="Arial" w:cs="Arial"/>
                <w:bCs/>
                <w:sz w:val="16"/>
                <w:szCs w:val="16"/>
              </w:rPr>
            </w:pPr>
          </w:p>
        </w:tc>
        <w:tc>
          <w:tcPr>
            <w:tcW w:w="2602" w:type="dxa"/>
            <w:vMerge/>
            <w:shd w:val="clear" w:color="auto" w:fill="auto"/>
          </w:tcPr>
          <w:p w:rsidR="00410688" w:rsidRPr="0038553C" w:rsidRDefault="00410688" w:rsidP="00A1619E">
            <w:pPr>
              <w:pStyle w:val="Default"/>
              <w:rPr>
                <w:bCs/>
                <w:sz w:val="16"/>
                <w:szCs w:val="16"/>
              </w:rPr>
            </w:pPr>
          </w:p>
        </w:tc>
        <w:tc>
          <w:tcPr>
            <w:tcW w:w="2600" w:type="dxa"/>
            <w:vMerge/>
            <w:shd w:val="clear" w:color="auto" w:fill="auto"/>
          </w:tcPr>
          <w:p w:rsidR="00410688" w:rsidRPr="0038553C" w:rsidRDefault="00410688" w:rsidP="00A1619E">
            <w:pPr>
              <w:pStyle w:val="Default"/>
              <w:rPr>
                <w:bCs/>
                <w:sz w:val="16"/>
                <w:szCs w:val="16"/>
              </w:rPr>
            </w:pPr>
          </w:p>
        </w:tc>
        <w:tc>
          <w:tcPr>
            <w:tcW w:w="2613" w:type="dxa"/>
            <w:shd w:val="clear" w:color="auto" w:fill="auto"/>
          </w:tcPr>
          <w:p w:rsidR="00410688" w:rsidRPr="0038553C" w:rsidRDefault="00410688" w:rsidP="00A1619E">
            <w:pPr>
              <w:pStyle w:val="Default"/>
              <w:rPr>
                <w:bCs/>
                <w:sz w:val="16"/>
                <w:szCs w:val="16"/>
              </w:rPr>
            </w:pPr>
            <w:r w:rsidRPr="0038553C">
              <w:rPr>
                <w:bCs/>
                <w:sz w:val="16"/>
                <w:szCs w:val="16"/>
              </w:rPr>
              <w:t>calculate, estimate and compare volume of cubes and cuboids using standard units, including cubic centimetres (cm</w:t>
            </w:r>
            <w:r w:rsidRPr="0038553C">
              <w:rPr>
                <w:bCs/>
                <w:position w:val="8"/>
                <w:sz w:val="16"/>
                <w:szCs w:val="16"/>
                <w:vertAlign w:val="superscript"/>
              </w:rPr>
              <w:t>3</w:t>
            </w:r>
            <w:r w:rsidRPr="0038553C">
              <w:rPr>
                <w:bCs/>
                <w:sz w:val="16"/>
                <w:szCs w:val="16"/>
              </w:rPr>
              <w:t>) and cubic metres (m</w:t>
            </w:r>
            <w:r w:rsidRPr="0038553C">
              <w:rPr>
                <w:bCs/>
                <w:position w:val="8"/>
                <w:sz w:val="16"/>
                <w:szCs w:val="16"/>
                <w:vertAlign w:val="superscript"/>
              </w:rPr>
              <w:t>3</w:t>
            </w:r>
            <w:r w:rsidRPr="0038553C">
              <w:rPr>
                <w:bCs/>
                <w:sz w:val="16"/>
                <w:szCs w:val="16"/>
              </w:rPr>
              <w:t>), and extending to other units [e.g. mm</w:t>
            </w:r>
            <w:r w:rsidRPr="0038553C">
              <w:rPr>
                <w:bCs/>
                <w:position w:val="8"/>
                <w:sz w:val="16"/>
                <w:szCs w:val="16"/>
                <w:vertAlign w:val="superscript"/>
              </w:rPr>
              <w:t xml:space="preserve">3 </w:t>
            </w:r>
            <w:r w:rsidRPr="0038553C">
              <w:rPr>
                <w:bCs/>
                <w:sz w:val="16"/>
                <w:szCs w:val="16"/>
              </w:rPr>
              <w:t>and km</w:t>
            </w:r>
            <w:r w:rsidRPr="0038553C">
              <w:rPr>
                <w:bCs/>
                <w:position w:val="8"/>
                <w:sz w:val="16"/>
                <w:szCs w:val="16"/>
                <w:vertAlign w:val="superscript"/>
              </w:rPr>
              <w:t>3</w:t>
            </w:r>
            <w:r w:rsidRPr="0038553C">
              <w:rPr>
                <w:bCs/>
                <w:sz w:val="16"/>
                <w:szCs w:val="16"/>
              </w:rPr>
              <w:t xml:space="preserve">]. </w:t>
            </w:r>
          </w:p>
        </w:tc>
      </w:tr>
      <w:tr w:rsidR="00347720" w:rsidRPr="0038553C" w:rsidTr="0087211D">
        <w:trPr>
          <w:trHeight w:val="682"/>
        </w:trPr>
        <w:tc>
          <w:tcPr>
            <w:tcW w:w="2599" w:type="dxa"/>
            <w:vMerge/>
            <w:shd w:val="clear" w:color="auto" w:fill="auto"/>
          </w:tcPr>
          <w:p w:rsidR="00410688" w:rsidRPr="0038553C" w:rsidRDefault="00410688" w:rsidP="00A1619E">
            <w:pPr>
              <w:spacing w:after="0" w:line="240" w:lineRule="auto"/>
              <w:rPr>
                <w:rFonts w:ascii="Arial" w:hAnsi="Arial" w:cs="Arial"/>
                <w:bCs/>
                <w:sz w:val="16"/>
                <w:szCs w:val="16"/>
              </w:rPr>
            </w:pPr>
          </w:p>
        </w:tc>
        <w:tc>
          <w:tcPr>
            <w:tcW w:w="2599" w:type="dxa"/>
            <w:vMerge/>
            <w:shd w:val="clear" w:color="auto" w:fill="auto"/>
          </w:tcPr>
          <w:p w:rsidR="00410688" w:rsidRPr="0038553C" w:rsidRDefault="00410688" w:rsidP="00A1619E">
            <w:pPr>
              <w:spacing w:after="0" w:line="240" w:lineRule="auto"/>
              <w:rPr>
                <w:rFonts w:ascii="Arial" w:hAnsi="Arial" w:cs="Arial"/>
                <w:bCs/>
                <w:sz w:val="16"/>
                <w:szCs w:val="16"/>
              </w:rPr>
            </w:pPr>
          </w:p>
        </w:tc>
        <w:tc>
          <w:tcPr>
            <w:tcW w:w="2601" w:type="dxa"/>
            <w:vMerge/>
            <w:shd w:val="clear" w:color="auto" w:fill="auto"/>
          </w:tcPr>
          <w:p w:rsidR="00410688" w:rsidRPr="0038553C" w:rsidRDefault="00410688" w:rsidP="00A1619E">
            <w:pPr>
              <w:spacing w:after="0" w:line="240" w:lineRule="auto"/>
              <w:rPr>
                <w:rFonts w:ascii="Arial" w:hAnsi="Arial" w:cs="Arial"/>
                <w:bCs/>
                <w:sz w:val="16"/>
                <w:szCs w:val="16"/>
              </w:rPr>
            </w:pPr>
          </w:p>
        </w:tc>
        <w:tc>
          <w:tcPr>
            <w:tcW w:w="2602" w:type="dxa"/>
            <w:vMerge/>
            <w:shd w:val="clear" w:color="auto" w:fill="auto"/>
          </w:tcPr>
          <w:p w:rsidR="00410688" w:rsidRPr="0038553C" w:rsidRDefault="00410688" w:rsidP="00A1619E">
            <w:pPr>
              <w:pStyle w:val="Default"/>
              <w:rPr>
                <w:bCs/>
                <w:sz w:val="16"/>
                <w:szCs w:val="16"/>
              </w:rPr>
            </w:pPr>
          </w:p>
        </w:tc>
        <w:tc>
          <w:tcPr>
            <w:tcW w:w="2600" w:type="dxa"/>
            <w:vMerge/>
            <w:shd w:val="clear" w:color="auto" w:fill="auto"/>
          </w:tcPr>
          <w:p w:rsidR="00410688" w:rsidRPr="0038553C" w:rsidRDefault="00410688" w:rsidP="00A1619E">
            <w:pPr>
              <w:pStyle w:val="Default"/>
              <w:rPr>
                <w:bCs/>
                <w:sz w:val="16"/>
                <w:szCs w:val="16"/>
              </w:rPr>
            </w:pPr>
          </w:p>
        </w:tc>
        <w:tc>
          <w:tcPr>
            <w:tcW w:w="2613" w:type="dxa"/>
            <w:shd w:val="clear" w:color="auto" w:fill="auto"/>
          </w:tcPr>
          <w:p w:rsidR="00410688" w:rsidRPr="0038553C" w:rsidRDefault="00410688" w:rsidP="00A1619E">
            <w:pPr>
              <w:pStyle w:val="Default"/>
              <w:rPr>
                <w:bCs/>
                <w:sz w:val="16"/>
                <w:szCs w:val="16"/>
              </w:rPr>
            </w:pPr>
            <w:r w:rsidRPr="0038553C">
              <w:rPr>
                <w:bCs/>
                <w:sz w:val="16"/>
                <w:szCs w:val="16"/>
              </w:rPr>
              <w:t xml:space="preserve">recognise when it is possible to use formulae for area and volume of shapes </w:t>
            </w:r>
          </w:p>
        </w:tc>
      </w:tr>
      <w:tr w:rsidR="00410688" w:rsidRPr="0038553C" w:rsidTr="00347720">
        <w:trPr>
          <w:trHeight w:val="397"/>
        </w:trPr>
        <w:tc>
          <w:tcPr>
            <w:tcW w:w="15614" w:type="dxa"/>
            <w:gridSpan w:val="6"/>
            <w:shd w:val="clear" w:color="auto" w:fill="4A66AC" w:themeFill="accent1"/>
            <w:vAlign w:val="center"/>
          </w:tcPr>
          <w:p w:rsidR="00410688" w:rsidRPr="0038553C" w:rsidRDefault="00DA369C" w:rsidP="00DA369C">
            <w:pPr>
              <w:spacing w:after="0" w:line="240" w:lineRule="auto"/>
              <w:jc w:val="center"/>
              <w:rPr>
                <w:rFonts w:ascii="Arial" w:hAnsi="Arial" w:cs="Arial"/>
                <w:b/>
                <w:color w:val="FFFFFF"/>
                <w:sz w:val="24"/>
                <w:szCs w:val="24"/>
              </w:rPr>
            </w:pPr>
            <w:r>
              <w:rPr>
                <w:rFonts w:ascii="Arial" w:hAnsi="Arial" w:cs="Arial"/>
                <w:b/>
                <w:color w:val="FFFFFF"/>
                <w:sz w:val="24"/>
                <w:szCs w:val="24"/>
              </w:rPr>
              <w:t>Telling the time</w:t>
            </w:r>
          </w:p>
        </w:tc>
      </w:tr>
      <w:tr w:rsidR="00D95488" w:rsidRPr="0038553C" w:rsidTr="0087211D">
        <w:trPr>
          <w:trHeight w:val="837"/>
        </w:trPr>
        <w:tc>
          <w:tcPr>
            <w:tcW w:w="2599" w:type="dxa"/>
            <w:shd w:val="clear" w:color="auto" w:fill="auto"/>
          </w:tcPr>
          <w:p w:rsidR="00410688" w:rsidRPr="0038553C" w:rsidRDefault="00410688" w:rsidP="00A1619E">
            <w:pPr>
              <w:pStyle w:val="Default"/>
              <w:rPr>
                <w:bCs/>
                <w:sz w:val="16"/>
                <w:szCs w:val="16"/>
              </w:rPr>
            </w:pPr>
            <w:r w:rsidRPr="0038553C">
              <w:rPr>
                <w:bCs/>
                <w:sz w:val="16"/>
                <w:szCs w:val="16"/>
              </w:rPr>
              <w:t xml:space="preserve">tell the time to the hour and half past the hour and draw the hands on a clock face to show these times. </w:t>
            </w:r>
          </w:p>
        </w:tc>
        <w:tc>
          <w:tcPr>
            <w:tcW w:w="2599" w:type="dxa"/>
            <w:shd w:val="clear" w:color="auto" w:fill="auto"/>
          </w:tcPr>
          <w:p w:rsidR="00410688" w:rsidRPr="0038553C" w:rsidRDefault="00410688" w:rsidP="00A1619E">
            <w:pPr>
              <w:pStyle w:val="Default"/>
              <w:rPr>
                <w:bCs/>
                <w:sz w:val="16"/>
                <w:szCs w:val="16"/>
              </w:rPr>
            </w:pPr>
            <w:r w:rsidRPr="0038553C">
              <w:rPr>
                <w:bCs/>
                <w:sz w:val="16"/>
                <w:szCs w:val="16"/>
              </w:rPr>
              <w:t>tell and write the time to five minutes, including quarter past/to the hour and draw the hands on a clock face to show these times.</w:t>
            </w:r>
          </w:p>
        </w:tc>
        <w:tc>
          <w:tcPr>
            <w:tcW w:w="2601" w:type="dxa"/>
            <w:shd w:val="clear" w:color="auto" w:fill="auto"/>
          </w:tcPr>
          <w:p w:rsidR="00410688" w:rsidRPr="0038553C" w:rsidRDefault="00410688" w:rsidP="00A1619E">
            <w:pPr>
              <w:pStyle w:val="Default"/>
              <w:rPr>
                <w:bCs/>
                <w:sz w:val="16"/>
                <w:szCs w:val="16"/>
              </w:rPr>
            </w:pPr>
            <w:r w:rsidRPr="0038553C">
              <w:rPr>
                <w:bCs/>
                <w:sz w:val="16"/>
                <w:szCs w:val="16"/>
              </w:rPr>
              <w:t xml:space="preserve">tell and write the time from an analogue clock, including using Roman numerals from I to XII, and 12-hour and 24-hour clocks </w:t>
            </w:r>
          </w:p>
        </w:tc>
        <w:tc>
          <w:tcPr>
            <w:tcW w:w="2602" w:type="dxa"/>
            <w:shd w:val="clear" w:color="auto" w:fill="auto"/>
          </w:tcPr>
          <w:p w:rsidR="00410688" w:rsidRPr="00B35712" w:rsidRDefault="00410688" w:rsidP="00347720">
            <w:pPr>
              <w:pStyle w:val="Default"/>
              <w:rPr>
                <w:bCs/>
                <w:i/>
                <w:iCs/>
                <w:sz w:val="16"/>
                <w:szCs w:val="16"/>
              </w:rPr>
            </w:pPr>
            <w:r w:rsidRPr="0038553C">
              <w:rPr>
                <w:bCs/>
                <w:sz w:val="16"/>
                <w:szCs w:val="16"/>
              </w:rPr>
              <w:t>read, write and convert time between analogue and digital 12 and 24-hour clocks</w:t>
            </w:r>
            <w:r w:rsidR="00347720">
              <w:rPr>
                <w:bCs/>
                <w:sz w:val="16"/>
                <w:szCs w:val="16"/>
              </w:rPr>
              <w:t xml:space="preserve"> </w:t>
            </w:r>
            <w:r w:rsidRPr="00B35712">
              <w:rPr>
                <w:bCs/>
                <w:i/>
                <w:iCs/>
                <w:sz w:val="16"/>
                <w:szCs w:val="16"/>
              </w:rPr>
              <w:t>(appears also in Converting)</w:t>
            </w:r>
          </w:p>
        </w:tc>
        <w:tc>
          <w:tcPr>
            <w:tcW w:w="2600" w:type="dxa"/>
            <w:shd w:val="clear" w:color="auto" w:fill="auto"/>
          </w:tcPr>
          <w:p w:rsidR="00410688" w:rsidRPr="0038553C" w:rsidRDefault="00410688" w:rsidP="00A1619E">
            <w:pPr>
              <w:spacing w:after="0" w:line="240" w:lineRule="auto"/>
              <w:rPr>
                <w:rFonts w:ascii="Arial" w:hAnsi="Arial" w:cs="Arial"/>
                <w:bCs/>
                <w:sz w:val="16"/>
                <w:szCs w:val="16"/>
              </w:rPr>
            </w:pPr>
          </w:p>
        </w:tc>
        <w:tc>
          <w:tcPr>
            <w:tcW w:w="2613" w:type="dxa"/>
            <w:shd w:val="clear" w:color="auto" w:fill="auto"/>
          </w:tcPr>
          <w:p w:rsidR="00410688" w:rsidRPr="0038553C" w:rsidRDefault="00410688" w:rsidP="00A1619E">
            <w:pPr>
              <w:spacing w:after="0" w:line="240" w:lineRule="auto"/>
              <w:rPr>
                <w:rFonts w:ascii="Arial" w:hAnsi="Arial" w:cs="Arial"/>
                <w:bCs/>
                <w:sz w:val="16"/>
                <w:szCs w:val="16"/>
              </w:rPr>
            </w:pPr>
          </w:p>
        </w:tc>
      </w:tr>
      <w:tr w:rsidR="00D95488" w:rsidRPr="0038553C" w:rsidTr="00470FB7">
        <w:trPr>
          <w:trHeight w:val="1701"/>
        </w:trPr>
        <w:tc>
          <w:tcPr>
            <w:tcW w:w="2599" w:type="dxa"/>
            <w:shd w:val="clear" w:color="auto" w:fill="auto"/>
          </w:tcPr>
          <w:p w:rsidR="00410688" w:rsidRPr="0038553C" w:rsidRDefault="00410688" w:rsidP="00A1619E">
            <w:pPr>
              <w:pStyle w:val="Default"/>
              <w:rPr>
                <w:bCs/>
                <w:sz w:val="16"/>
                <w:szCs w:val="16"/>
              </w:rPr>
            </w:pPr>
            <w:r w:rsidRPr="0038553C">
              <w:rPr>
                <w:bCs/>
                <w:sz w:val="16"/>
                <w:szCs w:val="16"/>
              </w:rPr>
              <w:t>recognise and use language relating to dates, including days of the week, weeks, months and years</w:t>
            </w:r>
          </w:p>
        </w:tc>
        <w:tc>
          <w:tcPr>
            <w:tcW w:w="2599" w:type="dxa"/>
            <w:shd w:val="clear" w:color="auto" w:fill="auto"/>
          </w:tcPr>
          <w:p w:rsidR="00410688" w:rsidRPr="0038553C" w:rsidRDefault="00410688" w:rsidP="00A1619E">
            <w:pPr>
              <w:pStyle w:val="Default"/>
              <w:rPr>
                <w:bCs/>
                <w:sz w:val="16"/>
                <w:szCs w:val="16"/>
              </w:rPr>
            </w:pPr>
            <w:r w:rsidRPr="0038553C">
              <w:rPr>
                <w:bCs/>
                <w:sz w:val="16"/>
                <w:szCs w:val="16"/>
              </w:rPr>
              <w:t xml:space="preserve">know the number of minutes in an hour and the number of hours in a day. </w:t>
            </w:r>
            <w:r w:rsidRPr="00B35712">
              <w:rPr>
                <w:bCs/>
                <w:i/>
                <w:iCs/>
                <w:sz w:val="16"/>
                <w:szCs w:val="16"/>
              </w:rPr>
              <w:t>(appears also in Converting)</w:t>
            </w:r>
          </w:p>
          <w:p w:rsidR="00410688" w:rsidRPr="0038553C" w:rsidRDefault="00410688" w:rsidP="00A1619E">
            <w:pPr>
              <w:pStyle w:val="Default"/>
              <w:rPr>
                <w:bCs/>
                <w:sz w:val="16"/>
                <w:szCs w:val="16"/>
              </w:rPr>
            </w:pPr>
          </w:p>
        </w:tc>
        <w:tc>
          <w:tcPr>
            <w:tcW w:w="2601" w:type="dxa"/>
            <w:shd w:val="clear" w:color="auto" w:fill="auto"/>
          </w:tcPr>
          <w:p w:rsidR="00410688" w:rsidRPr="0038553C" w:rsidRDefault="00410688" w:rsidP="00A1619E">
            <w:pPr>
              <w:pStyle w:val="Default"/>
              <w:rPr>
                <w:bCs/>
                <w:sz w:val="16"/>
                <w:szCs w:val="16"/>
              </w:rPr>
            </w:pPr>
            <w:r w:rsidRPr="0038553C">
              <w:rPr>
                <w:bCs/>
                <w:sz w:val="16"/>
                <w:szCs w:val="16"/>
              </w:rPr>
              <w:t xml:space="preserve">estimate and read </w:t>
            </w:r>
          </w:p>
          <w:p w:rsidR="00410688" w:rsidRPr="00B35712" w:rsidRDefault="00410688" w:rsidP="00B35712">
            <w:pPr>
              <w:pStyle w:val="Default"/>
              <w:rPr>
                <w:bCs/>
                <w:i/>
                <w:iCs/>
                <w:sz w:val="16"/>
                <w:szCs w:val="16"/>
              </w:rPr>
            </w:pPr>
            <w:r w:rsidRPr="0038553C">
              <w:rPr>
                <w:bCs/>
                <w:sz w:val="16"/>
                <w:szCs w:val="16"/>
              </w:rPr>
              <w:t xml:space="preserve">time with increasing accuracy to the nearest minute; record and compare time in terms of seconds, minutes, hours and o’clock; use vocabulary such as a.m./p.m., morning, afternoon, noon and midnight </w:t>
            </w:r>
            <w:r w:rsidRPr="00B35712">
              <w:rPr>
                <w:bCs/>
                <w:i/>
                <w:iCs/>
                <w:sz w:val="16"/>
                <w:szCs w:val="16"/>
              </w:rPr>
              <w:t>(appears also in Comparing and Estimating)</w:t>
            </w:r>
          </w:p>
        </w:tc>
        <w:tc>
          <w:tcPr>
            <w:tcW w:w="2602" w:type="dxa"/>
            <w:shd w:val="clear" w:color="auto" w:fill="auto"/>
          </w:tcPr>
          <w:p w:rsidR="00410688" w:rsidRPr="0038553C" w:rsidRDefault="00410688" w:rsidP="00A1619E">
            <w:pPr>
              <w:spacing w:after="0" w:line="240" w:lineRule="auto"/>
              <w:rPr>
                <w:rFonts w:ascii="Arial" w:hAnsi="Arial" w:cs="Arial"/>
                <w:bCs/>
                <w:sz w:val="16"/>
                <w:szCs w:val="16"/>
              </w:rPr>
            </w:pPr>
          </w:p>
        </w:tc>
        <w:tc>
          <w:tcPr>
            <w:tcW w:w="2600" w:type="dxa"/>
            <w:shd w:val="clear" w:color="auto" w:fill="auto"/>
          </w:tcPr>
          <w:p w:rsidR="00410688" w:rsidRPr="0038553C" w:rsidRDefault="00410688" w:rsidP="00A1619E">
            <w:pPr>
              <w:spacing w:after="0" w:line="240" w:lineRule="auto"/>
              <w:rPr>
                <w:rFonts w:ascii="Arial" w:hAnsi="Arial" w:cs="Arial"/>
                <w:bCs/>
                <w:sz w:val="16"/>
                <w:szCs w:val="16"/>
              </w:rPr>
            </w:pPr>
          </w:p>
        </w:tc>
        <w:tc>
          <w:tcPr>
            <w:tcW w:w="2613" w:type="dxa"/>
            <w:shd w:val="clear" w:color="auto" w:fill="auto"/>
          </w:tcPr>
          <w:p w:rsidR="00410688" w:rsidRPr="0038553C" w:rsidRDefault="00410688" w:rsidP="00A1619E">
            <w:pPr>
              <w:spacing w:after="0" w:line="240" w:lineRule="auto"/>
              <w:rPr>
                <w:rFonts w:ascii="Arial" w:hAnsi="Arial" w:cs="Arial"/>
                <w:bCs/>
                <w:sz w:val="16"/>
                <w:szCs w:val="16"/>
              </w:rPr>
            </w:pPr>
          </w:p>
        </w:tc>
      </w:tr>
      <w:tr w:rsidR="00D95488" w:rsidRPr="0038553C" w:rsidTr="0087211D">
        <w:trPr>
          <w:trHeight w:val="1068"/>
        </w:trPr>
        <w:tc>
          <w:tcPr>
            <w:tcW w:w="2599" w:type="dxa"/>
            <w:shd w:val="clear" w:color="auto" w:fill="auto"/>
          </w:tcPr>
          <w:p w:rsidR="00410688" w:rsidRPr="0038553C" w:rsidRDefault="00410688" w:rsidP="00A1619E">
            <w:pPr>
              <w:spacing w:after="0" w:line="240" w:lineRule="auto"/>
              <w:rPr>
                <w:rFonts w:ascii="Arial" w:hAnsi="Arial" w:cs="Arial"/>
                <w:bCs/>
                <w:sz w:val="16"/>
                <w:szCs w:val="16"/>
              </w:rPr>
            </w:pPr>
          </w:p>
        </w:tc>
        <w:tc>
          <w:tcPr>
            <w:tcW w:w="2599" w:type="dxa"/>
            <w:shd w:val="clear" w:color="auto" w:fill="auto"/>
          </w:tcPr>
          <w:p w:rsidR="00410688" w:rsidRPr="0038553C" w:rsidRDefault="00410688" w:rsidP="00A1619E">
            <w:pPr>
              <w:spacing w:after="0" w:line="240" w:lineRule="auto"/>
              <w:rPr>
                <w:rFonts w:ascii="Arial" w:hAnsi="Arial" w:cs="Arial"/>
                <w:bCs/>
                <w:sz w:val="16"/>
                <w:szCs w:val="16"/>
              </w:rPr>
            </w:pPr>
          </w:p>
        </w:tc>
        <w:tc>
          <w:tcPr>
            <w:tcW w:w="2601" w:type="dxa"/>
            <w:shd w:val="clear" w:color="auto" w:fill="auto"/>
          </w:tcPr>
          <w:p w:rsidR="00410688" w:rsidRPr="0038553C" w:rsidRDefault="00410688" w:rsidP="00A1619E">
            <w:pPr>
              <w:pStyle w:val="Default"/>
              <w:rPr>
                <w:bCs/>
                <w:sz w:val="16"/>
                <w:szCs w:val="16"/>
              </w:rPr>
            </w:pPr>
          </w:p>
        </w:tc>
        <w:tc>
          <w:tcPr>
            <w:tcW w:w="2602" w:type="dxa"/>
            <w:shd w:val="clear" w:color="auto" w:fill="auto"/>
          </w:tcPr>
          <w:p w:rsidR="00410688" w:rsidRPr="00B35712" w:rsidRDefault="00410688" w:rsidP="00B35712">
            <w:pPr>
              <w:pStyle w:val="Default"/>
              <w:rPr>
                <w:bCs/>
                <w:i/>
                <w:iCs/>
                <w:sz w:val="16"/>
                <w:szCs w:val="16"/>
              </w:rPr>
            </w:pPr>
            <w:r w:rsidRPr="0038553C">
              <w:rPr>
                <w:bCs/>
                <w:sz w:val="16"/>
                <w:szCs w:val="16"/>
              </w:rPr>
              <w:t xml:space="preserve">solve problems involving converting from hours to minutes; minutes to seconds; years to months; weeks to days </w:t>
            </w:r>
            <w:r w:rsidRPr="00B35712">
              <w:rPr>
                <w:bCs/>
                <w:i/>
                <w:iCs/>
                <w:sz w:val="16"/>
                <w:szCs w:val="16"/>
              </w:rPr>
              <w:t>(appears also in Converting)</w:t>
            </w:r>
          </w:p>
        </w:tc>
        <w:tc>
          <w:tcPr>
            <w:tcW w:w="2600" w:type="dxa"/>
            <w:shd w:val="clear" w:color="auto" w:fill="auto"/>
          </w:tcPr>
          <w:p w:rsidR="00410688" w:rsidRPr="0038553C" w:rsidRDefault="00410688" w:rsidP="00A1619E">
            <w:pPr>
              <w:pStyle w:val="Default"/>
              <w:rPr>
                <w:bCs/>
                <w:sz w:val="16"/>
                <w:szCs w:val="16"/>
              </w:rPr>
            </w:pPr>
            <w:r w:rsidRPr="0038553C">
              <w:rPr>
                <w:bCs/>
                <w:sz w:val="16"/>
                <w:szCs w:val="16"/>
              </w:rPr>
              <w:t>solve problems involving converting between units of time</w:t>
            </w:r>
          </w:p>
          <w:p w:rsidR="00410688" w:rsidRDefault="00410688" w:rsidP="00A1619E">
            <w:pPr>
              <w:pStyle w:val="Default"/>
              <w:rPr>
                <w:bCs/>
                <w:sz w:val="16"/>
                <w:szCs w:val="16"/>
              </w:rPr>
            </w:pPr>
          </w:p>
          <w:p w:rsidR="00DE4186" w:rsidRDefault="00DE4186" w:rsidP="00A1619E">
            <w:pPr>
              <w:pStyle w:val="Default"/>
              <w:rPr>
                <w:bCs/>
                <w:sz w:val="16"/>
                <w:szCs w:val="16"/>
              </w:rPr>
            </w:pPr>
          </w:p>
          <w:p w:rsidR="00DE4186" w:rsidRDefault="00DE4186" w:rsidP="00A1619E">
            <w:pPr>
              <w:pStyle w:val="Default"/>
              <w:rPr>
                <w:bCs/>
                <w:sz w:val="16"/>
                <w:szCs w:val="16"/>
              </w:rPr>
            </w:pPr>
          </w:p>
          <w:p w:rsidR="00DE4186" w:rsidRDefault="00DE4186" w:rsidP="00A1619E">
            <w:pPr>
              <w:pStyle w:val="Default"/>
              <w:rPr>
                <w:bCs/>
                <w:sz w:val="16"/>
                <w:szCs w:val="16"/>
              </w:rPr>
            </w:pPr>
          </w:p>
          <w:p w:rsidR="00DE4186" w:rsidRDefault="00DE4186" w:rsidP="00A1619E">
            <w:pPr>
              <w:pStyle w:val="Default"/>
              <w:rPr>
                <w:bCs/>
                <w:sz w:val="16"/>
                <w:szCs w:val="16"/>
              </w:rPr>
            </w:pPr>
          </w:p>
          <w:p w:rsidR="00DE4186" w:rsidRDefault="00DE4186" w:rsidP="00A1619E">
            <w:pPr>
              <w:pStyle w:val="Default"/>
              <w:rPr>
                <w:bCs/>
                <w:sz w:val="16"/>
                <w:szCs w:val="16"/>
              </w:rPr>
            </w:pPr>
          </w:p>
          <w:p w:rsidR="00DE4186" w:rsidRPr="0038553C" w:rsidRDefault="00DE4186" w:rsidP="00A1619E">
            <w:pPr>
              <w:pStyle w:val="Default"/>
              <w:rPr>
                <w:bCs/>
                <w:sz w:val="16"/>
                <w:szCs w:val="16"/>
              </w:rPr>
            </w:pPr>
          </w:p>
        </w:tc>
        <w:tc>
          <w:tcPr>
            <w:tcW w:w="2613" w:type="dxa"/>
            <w:shd w:val="clear" w:color="auto" w:fill="auto"/>
          </w:tcPr>
          <w:p w:rsidR="00410688" w:rsidRPr="0038553C" w:rsidRDefault="00410688" w:rsidP="00A1619E">
            <w:pPr>
              <w:spacing w:after="0" w:line="240" w:lineRule="auto"/>
              <w:rPr>
                <w:rFonts w:ascii="Arial" w:hAnsi="Arial" w:cs="Arial"/>
                <w:bCs/>
                <w:sz w:val="16"/>
                <w:szCs w:val="16"/>
              </w:rPr>
            </w:pPr>
          </w:p>
        </w:tc>
      </w:tr>
      <w:tr w:rsidR="00410688" w:rsidRPr="0038553C" w:rsidTr="00347720">
        <w:trPr>
          <w:trHeight w:val="397"/>
        </w:trPr>
        <w:tc>
          <w:tcPr>
            <w:tcW w:w="15614" w:type="dxa"/>
            <w:gridSpan w:val="6"/>
            <w:shd w:val="clear" w:color="auto" w:fill="4A66AC" w:themeFill="accent1"/>
            <w:vAlign w:val="center"/>
          </w:tcPr>
          <w:p w:rsidR="00410688" w:rsidRPr="0038553C" w:rsidRDefault="00410688" w:rsidP="00DA369C">
            <w:pPr>
              <w:spacing w:after="0" w:line="240" w:lineRule="auto"/>
              <w:jc w:val="center"/>
              <w:rPr>
                <w:rFonts w:ascii="Arial" w:hAnsi="Arial" w:cs="Arial"/>
                <w:b/>
                <w:color w:val="FFFFFF"/>
                <w:sz w:val="24"/>
                <w:szCs w:val="24"/>
              </w:rPr>
            </w:pPr>
            <w:r w:rsidRPr="0038553C">
              <w:rPr>
                <w:rFonts w:ascii="Arial" w:hAnsi="Arial" w:cs="Arial"/>
                <w:b/>
                <w:sz w:val="24"/>
                <w:szCs w:val="24"/>
              </w:rPr>
              <w:br w:type="page"/>
            </w:r>
            <w:r w:rsidR="00DA369C">
              <w:rPr>
                <w:rFonts w:ascii="Arial" w:hAnsi="Arial" w:cs="Arial"/>
                <w:b/>
                <w:color w:val="FFFFFF"/>
                <w:sz w:val="24"/>
                <w:szCs w:val="24"/>
              </w:rPr>
              <w:t xml:space="preserve"> Converting</w:t>
            </w:r>
          </w:p>
        </w:tc>
      </w:tr>
      <w:tr w:rsidR="00347720" w:rsidRPr="0038553C" w:rsidTr="0087211D">
        <w:trPr>
          <w:trHeight w:val="1582"/>
        </w:trPr>
        <w:tc>
          <w:tcPr>
            <w:tcW w:w="2599" w:type="dxa"/>
            <w:shd w:val="clear" w:color="auto" w:fill="auto"/>
          </w:tcPr>
          <w:p w:rsidR="00410688" w:rsidRPr="0038553C" w:rsidRDefault="00410688" w:rsidP="00A1619E">
            <w:pPr>
              <w:spacing w:after="0" w:line="240" w:lineRule="auto"/>
              <w:rPr>
                <w:rFonts w:ascii="Arial" w:hAnsi="Arial" w:cs="Arial"/>
                <w:bCs/>
                <w:sz w:val="16"/>
                <w:szCs w:val="16"/>
              </w:rPr>
            </w:pPr>
          </w:p>
        </w:tc>
        <w:tc>
          <w:tcPr>
            <w:tcW w:w="2599" w:type="dxa"/>
            <w:shd w:val="clear" w:color="auto" w:fill="auto"/>
          </w:tcPr>
          <w:p w:rsidR="00410688" w:rsidRPr="0038553C" w:rsidRDefault="00410688" w:rsidP="00A1619E">
            <w:pPr>
              <w:pStyle w:val="Default"/>
              <w:rPr>
                <w:bCs/>
                <w:sz w:val="16"/>
                <w:szCs w:val="16"/>
              </w:rPr>
            </w:pPr>
            <w:r w:rsidRPr="0038553C">
              <w:rPr>
                <w:bCs/>
                <w:sz w:val="16"/>
                <w:szCs w:val="16"/>
              </w:rPr>
              <w:t xml:space="preserve">know the number of minutes in an hour and the number of hours in a day. </w:t>
            </w:r>
          </w:p>
          <w:p w:rsidR="00410688" w:rsidRPr="00B35712" w:rsidRDefault="00410688" w:rsidP="00A1619E">
            <w:pPr>
              <w:pStyle w:val="Default"/>
              <w:rPr>
                <w:bCs/>
                <w:i/>
                <w:iCs/>
                <w:sz w:val="16"/>
                <w:szCs w:val="16"/>
              </w:rPr>
            </w:pPr>
            <w:r w:rsidRPr="00B35712">
              <w:rPr>
                <w:bCs/>
                <w:i/>
                <w:iCs/>
                <w:sz w:val="16"/>
                <w:szCs w:val="16"/>
              </w:rPr>
              <w:t>(appears also in Telling the Time)</w:t>
            </w:r>
          </w:p>
          <w:p w:rsidR="00410688" w:rsidRPr="0038553C" w:rsidRDefault="00410688" w:rsidP="00A1619E">
            <w:pPr>
              <w:spacing w:after="0" w:line="240" w:lineRule="auto"/>
              <w:rPr>
                <w:rFonts w:ascii="Arial" w:hAnsi="Arial" w:cs="Arial"/>
                <w:bCs/>
                <w:sz w:val="16"/>
                <w:szCs w:val="16"/>
              </w:rPr>
            </w:pPr>
          </w:p>
        </w:tc>
        <w:tc>
          <w:tcPr>
            <w:tcW w:w="2601" w:type="dxa"/>
            <w:shd w:val="clear" w:color="auto" w:fill="auto"/>
          </w:tcPr>
          <w:p w:rsidR="00410688" w:rsidRPr="0038553C" w:rsidRDefault="00410688" w:rsidP="00A1619E">
            <w:pPr>
              <w:pStyle w:val="Default"/>
              <w:rPr>
                <w:bCs/>
                <w:sz w:val="16"/>
                <w:szCs w:val="16"/>
              </w:rPr>
            </w:pPr>
            <w:r w:rsidRPr="0038553C">
              <w:rPr>
                <w:bCs/>
                <w:sz w:val="16"/>
                <w:szCs w:val="16"/>
              </w:rPr>
              <w:t xml:space="preserve">know the number of seconds in a minute and the number of days in each month, year and leap year </w:t>
            </w:r>
          </w:p>
          <w:p w:rsidR="00410688" w:rsidRPr="0038553C" w:rsidRDefault="00410688" w:rsidP="00A1619E">
            <w:pPr>
              <w:spacing w:after="0" w:line="240" w:lineRule="auto"/>
              <w:rPr>
                <w:rFonts w:ascii="Arial" w:hAnsi="Arial" w:cs="Arial"/>
                <w:bCs/>
                <w:sz w:val="16"/>
                <w:szCs w:val="16"/>
              </w:rPr>
            </w:pPr>
          </w:p>
        </w:tc>
        <w:tc>
          <w:tcPr>
            <w:tcW w:w="2602" w:type="dxa"/>
            <w:shd w:val="clear" w:color="auto" w:fill="auto"/>
          </w:tcPr>
          <w:p w:rsidR="00410688" w:rsidRPr="0038553C" w:rsidRDefault="00410688" w:rsidP="00A1619E">
            <w:pPr>
              <w:pStyle w:val="Default"/>
              <w:rPr>
                <w:bCs/>
                <w:sz w:val="16"/>
                <w:szCs w:val="16"/>
              </w:rPr>
            </w:pPr>
            <w:r w:rsidRPr="0038553C">
              <w:rPr>
                <w:bCs/>
                <w:sz w:val="16"/>
                <w:szCs w:val="16"/>
              </w:rPr>
              <w:t xml:space="preserve">convert between different units of measure (e.g. kilometre to metre; hour to minute) </w:t>
            </w:r>
          </w:p>
          <w:p w:rsidR="00410688" w:rsidRPr="0038553C" w:rsidRDefault="00410688" w:rsidP="00A1619E">
            <w:pPr>
              <w:pStyle w:val="Default"/>
              <w:rPr>
                <w:bCs/>
                <w:sz w:val="16"/>
                <w:szCs w:val="16"/>
              </w:rPr>
            </w:pPr>
          </w:p>
        </w:tc>
        <w:tc>
          <w:tcPr>
            <w:tcW w:w="2600" w:type="dxa"/>
            <w:shd w:val="clear" w:color="auto" w:fill="auto"/>
          </w:tcPr>
          <w:p w:rsidR="00410688" w:rsidRPr="0038553C" w:rsidRDefault="00410688" w:rsidP="00A1619E">
            <w:pPr>
              <w:spacing w:after="0" w:line="240" w:lineRule="auto"/>
              <w:rPr>
                <w:rFonts w:ascii="Arial" w:hAnsi="Arial" w:cs="Arial"/>
                <w:bCs/>
                <w:sz w:val="16"/>
                <w:szCs w:val="16"/>
              </w:rPr>
            </w:pPr>
            <w:r w:rsidRPr="0038553C">
              <w:rPr>
                <w:rFonts w:ascii="Arial" w:hAnsi="Arial" w:cs="Arial"/>
                <w:bCs/>
                <w:sz w:val="16"/>
                <w:szCs w:val="16"/>
              </w:rPr>
              <w:t>convert between different units of metric measure (e.g. kilometre and metre; centimetre and metre; centimetre and millimetre; gram and kilogram; litre and millilitre)</w:t>
            </w:r>
          </w:p>
          <w:p w:rsidR="00410688" w:rsidRPr="0038553C" w:rsidRDefault="00410688" w:rsidP="00A1619E">
            <w:pPr>
              <w:spacing w:after="0" w:line="240" w:lineRule="auto"/>
              <w:rPr>
                <w:rFonts w:ascii="Arial" w:hAnsi="Arial" w:cs="Arial"/>
                <w:bCs/>
                <w:sz w:val="16"/>
                <w:szCs w:val="16"/>
              </w:rPr>
            </w:pPr>
          </w:p>
        </w:tc>
        <w:tc>
          <w:tcPr>
            <w:tcW w:w="2613" w:type="dxa"/>
            <w:shd w:val="clear" w:color="auto" w:fill="auto"/>
          </w:tcPr>
          <w:p w:rsidR="00410688" w:rsidRPr="0038553C" w:rsidRDefault="00410688" w:rsidP="00A1619E">
            <w:pPr>
              <w:pStyle w:val="Default"/>
              <w:rPr>
                <w:bCs/>
                <w:sz w:val="16"/>
                <w:szCs w:val="16"/>
              </w:rPr>
            </w:pPr>
            <w:r w:rsidRPr="0038553C">
              <w:rPr>
                <w:bCs/>
                <w:sz w:val="16"/>
                <w:szCs w:val="16"/>
              </w:rPr>
              <w:t xml:space="preserve">use, read, write and convert between standard units, converting measurements of length, mass, volume and time from a smaller unit of measure to a larger unit, and vice versa, using decimal notation to up to three decimal places </w:t>
            </w:r>
          </w:p>
        </w:tc>
      </w:tr>
      <w:tr w:rsidR="00347720" w:rsidRPr="0038553C" w:rsidTr="0087211D">
        <w:trPr>
          <w:trHeight w:val="1362"/>
        </w:trPr>
        <w:tc>
          <w:tcPr>
            <w:tcW w:w="2599" w:type="dxa"/>
            <w:shd w:val="clear" w:color="auto" w:fill="auto"/>
          </w:tcPr>
          <w:p w:rsidR="00410688" w:rsidRPr="0038553C" w:rsidRDefault="00410688" w:rsidP="00A1619E">
            <w:pPr>
              <w:spacing w:after="0" w:line="240" w:lineRule="auto"/>
              <w:rPr>
                <w:rFonts w:ascii="Arial" w:hAnsi="Arial" w:cs="Arial"/>
                <w:bCs/>
                <w:sz w:val="16"/>
                <w:szCs w:val="16"/>
              </w:rPr>
            </w:pPr>
          </w:p>
        </w:tc>
        <w:tc>
          <w:tcPr>
            <w:tcW w:w="2599" w:type="dxa"/>
            <w:shd w:val="clear" w:color="auto" w:fill="auto"/>
          </w:tcPr>
          <w:p w:rsidR="00410688" w:rsidRPr="0038553C" w:rsidRDefault="00410688" w:rsidP="00A1619E">
            <w:pPr>
              <w:spacing w:after="0" w:line="240" w:lineRule="auto"/>
              <w:rPr>
                <w:rFonts w:ascii="Arial" w:hAnsi="Arial" w:cs="Arial"/>
                <w:bCs/>
                <w:sz w:val="16"/>
                <w:szCs w:val="16"/>
              </w:rPr>
            </w:pPr>
          </w:p>
        </w:tc>
        <w:tc>
          <w:tcPr>
            <w:tcW w:w="2601" w:type="dxa"/>
            <w:shd w:val="clear" w:color="auto" w:fill="auto"/>
          </w:tcPr>
          <w:p w:rsidR="00410688" w:rsidRPr="0038553C" w:rsidRDefault="00410688" w:rsidP="00A1619E">
            <w:pPr>
              <w:spacing w:after="0" w:line="240" w:lineRule="auto"/>
              <w:rPr>
                <w:rFonts w:ascii="Arial" w:hAnsi="Arial" w:cs="Arial"/>
                <w:bCs/>
                <w:sz w:val="16"/>
                <w:szCs w:val="16"/>
              </w:rPr>
            </w:pPr>
          </w:p>
        </w:tc>
        <w:tc>
          <w:tcPr>
            <w:tcW w:w="2602" w:type="dxa"/>
            <w:shd w:val="clear" w:color="auto" w:fill="auto"/>
          </w:tcPr>
          <w:p w:rsidR="00410688" w:rsidRPr="00B35712" w:rsidRDefault="00410688" w:rsidP="00A1619E">
            <w:pPr>
              <w:pStyle w:val="Default"/>
              <w:rPr>
                <w:bCs/>
                <w:i/>
                <w:iCs/>
                <w:sz w:val="16"/>
                <w:szCs w:val="16"/>
              </w:rPr>
            </w:pPr>
            <w:r w:rsidRPr="0038553C">
              <w:rPr>
                <w:bCs/>
                <w:sz w:val="16"/>
                <w:szCs w:val="16"/>
              </w:rPr>
              <w:t xml:space="preserve">read, write and convert time between analogue and digital 12 and 24-hour clocks </w:t>
            </w:r>
            <w:r w:rsidRPr="00B35712">
              <w:rPr>
                <w:bCs/>
                <w:i/>
                <w:iCs/>
                <w:sz w:val="16"/>
                <w:szCs w:val="16"/>
              </w:rPr>
              <w:t xml:space="preserve">(appears also in Converting) </w:t>
            </w:r>
          </w:p>
          <w:p w:rsidR="00410688" w:rsidRPr="0038553C" w:rsidRDefault="00410688" w:rsidP="00A1619E">
            <w:pPr>
              <w:spacing w:after="0" w:line="240" w:lineRule="auto"/>
              <w:rPr>
                <w:rFonts w:ascii="Arial" w:hAnsi="Arial" w:cs="Arial"/>
                <w:bCs/>
                <w:sz w:val="16"/>
                <w:szCs w:val="16"/>
              </w:rPr>
            </w:pPr>
          </w:p>
        </w:tc>
        <w:tc>
          <w:tcPr>
            <w:tcW w:w="2600" w:type="dxa"/>
            <w:shd w:val="clear" w:color="auto" w:fill="auto"/>
          </w:tcPr>
          <w:p w:rsidR="00410688" w:rsidRPr="0038553C" w:rsidRDefault="00410688" w:rsidP="00A1619E">
            <w:pPr>
              <w:pStyle w:val="Default"/>
              <w:rPr>
                <w:bCs/>
                <w:sz w:val="16"/>
                <w:szCs w:val="16"/>
              </w:rPr>
            </w:pPr>
            <w:r w:rsidRPr="0038553C">
              <w:rPr>
                <w:bCs/>
                <w:sz w:val="16"/>
                <w:szCs w:val="16"/>
              </w:rPr>
              <w:t xml:space="preserve">solve problems involving converting between units of time </w:t>
            </w:r>
          </w:p>
          <w:p w:rsidR="00410688" w:rsidRPr="0038553C" w:rsidRDefault="00410688" w:rsidP="00A1619E">
            <w:pPr>
              <w:spacing w:after="0" w:line="240" w:lineRule="auto"/>
              <w:rPr>
                <w:rFonts w:ascii="Arial" w:hAnsi="Arial" w:cs="Arial"/>
                <w:bCs/>
                <w:sz w:val="16"/>
                <w:szCs w:val="16"/>
              </w:rPr>
            </w:pPr>
          </w:p>
        </w:tc>
        <w:tc>
          <w:tcPr>
            <w:tcW w:w="2613" w:type="dxa"/>
            <w:shd w:val="clear" w:color="auto" w:fill="auto"/>
          </w:tcPr>
          <w:p w:rsidR="00410688" w:rsidRPr="0038553C" w:rsidRDefault="00410688" w:rsidP="00A1619E">
            <w:pPr>
              <w:spacing w:after="0" w:line="240" w:lineRule="auto"/>
              <w:rPr>
                <w:rFonts w:ascii="Arial" w:hAnsi="Arial" w:cs="Arial"/>
                <w:bCs/>
                <w:sz w:val="16"/>
                <w:szCs w:val="16"/>
              </w:rPr>
            </w:pPr>
            <w:r w:rsidRPr="0038553C">
              <w:rPr>
                <w:rFonts w:ascii="Arial" w:hAnsi="Arial" w:cs="Arial"/>
                <w:bCs/>
                <w:sz w:val="16"/>
                <w:szCs w:val="16"/>
              </w:rPr>
              <w:t xml:space="preserve">solve problems involving the calculation and conversion of units of measure, using decimal notation up to three decimal places where appropriate </w:t>
            </w:r>
          </w:p>
          <w:p w:rsidR="00410688" w:rsidRPr="00B35712" w:rsidRDefault="00410688" w:rsidP="00A1619E">
            <w:pPr>
              <w:spacing w:after="0" w:line="240" w:lineRule="auto"/>
              <w:rPr>
                <w:rFonts w:ascii="Arial" w:hAnsi="Arial" w:cs="Arial"/>
                <w:bCs/>
                <w:i/>
                <w:iCs/>
                <w:sz w:val="16"/>
                <w:szCs w:val="16"/>
              </w:rPr>
            </w:pPr>
            <w:r w:rsidRPr="00B35712">
              <w:rPr>
                <w:rFonts w:ascii="Arial" w:hAnsi="Arial" w:cs="Arial"/>
                <w:bCs/>
                <w:i/>
                <w:iCs/>
                <w:sz w:val="16"/>
                <w:szCs w:val="16"/>
              </w:rPr>
              <w:t xml:space="preserve">(appears also in Measuring and Calculating) </w:t>
            </w:r>
          </w:p>
        </w:tc>
      </w:tr>
      <w:tr w:rsidR="00347720" w:rsidRPr="0038553C" w:rsidTr="0087211D">
        <w:trPr>
          <w:trHeight w:val="1055"/>
        </w:trPr>
        <w:tc>
          <w:tcPr>
            <w:tcW w:w="2599" w:type="dxa"/>
            <w:shd w:val="clear" w:color="auto" w:fill="auto"/>
          </w:tcPr>
          <w:p w:rsidR="00410688" w:rsidRPr="0038553C" w:rsidRDefault="00410688" w:rsidP="00A1619E">
            <w:pPr>
              <w:spacing w:after="0" w:line="240" w:lineRule="auto"/>
              <w:rPr>
                <w:rFonts w:ascii="Arial" w:hAnsi="Arial" w:cs="Arial"/>
                <w:bCs/>
                <w:sz w:val="16"/>
                <w:szCs w:val="16"/>
              </w:rPr>
            </w:pPr>
          </w:p>
        </w:tc>
        <w:tc>
          <w:tcPr>
            <w:tcW w:w="2599" w:type="dxa"/>
            <w:shd w:val="clear" w:color="auto" w:fill="auto"/>
          </w:tcPr>
          <w:p w:rsidR="00410688" w:rsidRPr="0038553C" w:rsidRDefault="00410688" w:rsidP="00A1619E">
            <w:pPr>
              <w:spacing w:after="0" w:line="240" w:lineRule="auto"/>
              <w:rPr>
                <w:rFonts w:ascii="Arial" w:hAnsi="Arial" w:cs="Arial"/>
                <w:bCs/>
                <w:sz w:val="16"/>
                <w:szCs w:val="16"/>
              </w:rPr>
            </w:pPr>
          </w:p>
        </w:tc>
        <w:tc>
          <w:tcPr>
            <w:tcW w:w="2601" w:type="dxa"/>
            <w:shd w:val="clear" w:color="auto" w:fill="auto"/>
          </w:tcPr>
          <w:p w:rsidR="00410688" w:rsidRPr="0038553C" w:rsidRDefault="00410688" w:rsidP="00A1619E">
            <w:pPr>
              <w:spacing w:after="0" w:line="240" w:lineRule="auto"/>
              <w:rPr>
                <w:rFonts w:ascii="Arial" w:hAnsi="Arial" w:cs="Arial"/>
                <w:bCs/>
                <w:sz w:val="16"/>
                <w:szCs w:val="16"/>
              </w:rPr>
            </w:pPr>
          </w:p>
        </w:tc>
        <w:tc>
          <w:tcPr>
            <w:tcW w:w="2602" w:type="dxa"/>
            <w:shd w:val="clear" w:color="auto" w:fill="auto"/>
          </w:tcPr>
          <w:p w:rsidR="00410688" w:rsidRPr="0038553C" w:rsidRDefault="00410688" w:rsidP="00B35712">
            <w:pPr>
              <w:spacing w:after="0" w:line="240" w:lineRule="auto"/>
              <w:rPr>
                <w:rFonts w:ascii="Arial" w:hAnsi="Arial" w:cs="Arial"/>
                <w:bCs/>
                <w:sz w:val="16"/>
                <w:szCs w:val="16"/>
              </w:rPr>
            </w:pPr>
            <w:r w:rsidRPr="0038553C">
              <w:rPr>
                <w:rFonts w:ascii="Arial" w:hAnsi="Arial" w:cs="Arial"/>
                <w:bCs/>
                <w:sz w:val="16"/>
                <w:szCs w:val="16"/>
              </w:rPr>
              <w:t xml:space="preserve">solve problems involving converting from hours to minutes; minutes to seconds; years to months; weeks to days </w:t>
            </w:r>
            <w:r w:rsidRPr="00B35712">
              <w:rPr>
                <w:rFonts w:ascii="Arial" w:hAnsi="Arial" w:cs="Arial"/>
                <w:bCs/>
                <w:i/>
                <w:iCs/>
                <w:sz w:val="16"/>
                <w:szCs w:val="16"/>
              </w:rPr>
              <w:t>(appears also in Telling the Time)</w:t>
            </w:r>
          </w:p>
        </w:tc>
        <w:tc>
          <w:tcPr>
            <w:tcW w:w="2600" w:type="dxa"/>
            <w:shd w:val="clear" w:color="auto" w:fill="auto"/>
          </w:tcPr>
          <w:p w:rsidR="00410688" w:rsidRPr="0038553C" w:rsidRDefault="00410688" w:rsidP="00A1619E">
            <w:pPr>
              <w:pStyle w:val="Default"/>
              <w:rPr>
                <w:bCs/>
                <w:sz w:val="16"/>
                <w:szCs w:val="16"/>
              </w:rPr>
            </w:pPr>
            <w:r w:rsidRPr="0038553C">
              <w:rPr>
                <w:bCs/>
                <w:sz w:val="16"/>
                <w:szCs w:val="16"/>
              </w:rPr>
              <w:t xml:space="preserve">understand and use equivalences between metric units and common imperial units such as inches, pounds and pints </w:t>
            </w:r>
          </w:p>
        </w:tc>
        <w:tc>
          <w:tcPr>
            <w:tcW w:w="2613" w:type="dxa"/>
            <w:shd w:val="clear" w:color="auto" w:fill="auto"/>
          </w:tcPr>
          <w:p w:rsidR="00410688" w:rsidRPr="0038553C" w:rsidRDefault="00410688" w:rsidP="00A1619E">
            <w:pPr>
              <w:pStyle w:val="Default"/>
              <w:rPr>
                <w:bCs/>
                <w:sz w:val="16"/>
                <w:szCs w:val="16"/>
              </w:rPr>
            </w:pPr>
            <w:r w:rsidRPr="0038553C">
              <w:rPr>
                <w:bCs/>
                <w:sz w:val="16"/>
                <w:szCs w:val="16"/>
              </w:rPr>
              <w:t xml:space="preserve">convert between miles and kilometres </w:t>
            </w:r>
          </w:p>
          <w:p w:rsidR="00410688" w:rsidRPr="0038553C" w:rsidRDefault="00410688" w:rsidP="00A1619E">
            <w:pPr>
              <w:pStyle w:val="Default"/>
              <w:rPr>
                <w:bCs/>
                <w:sz w:val="16"/>
                <w:szCs w:val="16"/>
              </w:rPr>
            </w:pPr>
          </w:p>
        </w:tc>
      </w:tr>
    </w:tbl>
    <w:p w:rsidR="007446E6" w:rsidRDefault="007446E6"/>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9"/>
        <w:gridCol w:w="2601"/>
        <w:gridCol w:w="2602"/>
        <w:gridCol w:w="2600"/>
        <w:gridCol w:w="2613"/>
      </w:tblGrid>
      <w:tr w:rsidR="00413FA7" w:rsidRPr="0038553C" w:rsidTr="009247E6">
        <w:trPr>
          <w:trHeight w:val="397"/>
        </w:trPr>
        <w:tc>
          <w:tcPr>
            <w:tcW w:w="15614" w:type="dxa"/>
            <w:gridSpan w:val="6"/>
            <w:shd w:val="clear" w:color="auto" w:fill="4A66AC" w:themeFill="accent1"/>
            <w:vAlign w:val="center"/>
          </w:tcPr>
          <w:p w:rsidR="00413FA7" w:rsidRPr="0038553C" w:rsidRDefault="00413FA7" w:rsidP="009247E6">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Geometry: Properties of shape</w:t>
            </w:r>
          </w:p>
        </w:tc>
      </w:tr>
      <w:tr w:rsidR="00D95488" w:rsidRPr="0038553C" w:rsidTr="00A1619E">
        <w:trPr>
          <w:trHeight w:val="397"/>
        </w:trPr>
        <w:tc>
          <w:tcPr>
            <w:tcW w:w="15614" w:type="dxa"/>
            <w:gridSpan w:val="6"/>
            <w:shd w:val="clear" w:color="auto" w:fill="4A66AC" w:themeFill="accent1"/>
            <w:vAlign w:val="center"/>
          </w:tcPr>
          <w:p w:rsidR="00D95488" w:rsidRPr="0038553C" w:rsidRDefault="00D95488" w:rsidP="00A1619E">
            <w:pPr>
              <w:spacing w:after="0" w:line="240" w:lineRule="auto"/>
              <w:jc w:val="center"/>
              <w:rPr>
                <w:rFonts w:ascii="Arial" w:hAnsi="Arial" w:cs="Arial"/>
                <w:b/>
                <w:color w:val="FFFFFF"/>
                <w:sz w:val="24"/>
                <w:szCs w:val="24"/>
              </w:rPr>
            </w:pPr>
            <w:r>
              <w:rPr>
                <w:rFonts w:ascii="Arial" w:hAnsi="Arial" w:cs="Arial"/>
                <w:b/>
                <w:color w:val="FFFFFF"/>
                <w:sz w:val="24"/>
                <w:szCs w:val="24"/>
              </w:rPr>
              <w:t>Identifying shapes and their properties</w:t>
            </w:r>
          </w:p>
        </w:tc>
      </w:tr>
      <w:tr w:rsidR="00D95488" w:rsidRPr="0038553C" w:rsidTr="00A1619E">
        <w:tc>
          <w:tcPr>
            <w:tcW w:w="2599"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1</w:t>
            </w:r>
          </w:p>
        </w:tc>
        <w:tc>
          <w:tcPr>
            <w:tcW w:w="2599"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2</w:t>
            </w:r>
          </w:p>
        </w:tc>
        <w:tc>
          <w:tcPr>
            <w:tcW w:w="2601"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3</w:t>
            </w:r>
          </w:p>
        </w:tc>
        <w:tc>
          <w:tcPr>
            <w:tcW w:w="2602"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4</w:t>
            </w:r>
          </w:p>
        </w:tc>
        <w:tc>
          <w:tcPr>
            <w:tcW w:w="2600"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5</w:t>
            </w:r>
          </w:p>
        </w:tc>
        <w:tc>
          <w:tcPr>
            <w:tcW w:w="2613"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6</w:t>
            </w:r>
          </w:p>
        </w:tc>
      </w:tr>
      <w:tr w:rsidR="00D95488" w:rsidRPr="0038553C" w:rsidTr="00D95488">
        <w:trPr>
          <w:trHeight w:val="1005"/>
        </w:trPr>
        <w:tc>
          <w:tcPr>
            <w:tcW w:w="2599" w:type="dxa"/>
            <w:vMerge w:val="restart"/>
            <w:shd w:val="clear" w:color="auto" w:fill="auto"/>
          </w:tcPr>
          <w:p w:rsidR="00D95488" w:rsidRPr="0038553C" w:rsidRDefault="00D95488" w:rsidP="00D95488">
            <w:pPr>
              <w:pStyle w:val="Default"/>
              <w:rPr>
                <w:bCs/>
                <w:sz w:val="16"/>
                <w:szCs w:val="16"/>
              </w:rPr>
            </w:pPr>
            <w:r>
              <w:rPr>
                <w:bCs/>
                <w:sz w:val="16"/>
                <w:szCs w:val="16"/>
              </w:rPr>
              <w:t>R</w:t>
            </w:r>
            <w:r w:rsidRPr="0038553C">
              <w:rPr>
                <w:bCs/>
                <w:sz w:val="16"/>
                <w:szCs w:val="16"/>
              </w:rPr>
              <w:t xml:space="preserve">ecognise and name common 2-D and 3-D shapes, including: </w:t>
            </w:r>
          </w:p>
          <w:p w:rsidR="00D95488" w:rsidRPr="0038553C" w:rsidRDefault="00D95488" w:rsidP="00D95488">
            <w:pPr>
              <w:pStyle w:val="Default"/>
              <w:numPr>
                <w:ilvl w:val="0"/>
                <w:numId w:val="28"/>
              </w:numPr>
              <w:rPr>
                <w:bCs/>
                <w:sz w:val="16"/>
                <w:szCs w:val="16"/>
              </w:rPr>
            </w:pPr>
            <w:r w:rsidRPr="0038553C">
              <w:rPr>
                <w:bCs/>
                <w:sz w:val="16"/>
                <w:szCs w:val="16"/>
              </w:rPr>
              <w:t xml:space="preserve">2-D shapes [e.g. rectangles (including squares), circles and triangles] </w:t>
            </w:r>
          </w:p>
          <w:p w:rsidR="00D95488" w:rsidRPr="0038553C" w:rsidRDefault="00D95488" w:rsidP="00D95488">
            <w:pPr>
              <w:pStyle w:val="Default"/>
              <w:numPr>
                <w:ilvl w:val="0"/>
                <w:numId w:val="28"/>
              </w:numPr>
              <w:rPr>
                <w:bCs/>
                <w:sz w:val="16"/>
                <w:szCs w:val="16"/>
              </w:rPr>
            </w:pPr>
            <w:r w:rsidRPr="0038553C">
              <w:rPr>
                <w:bCs/>
                <w:sz w:val="16"/>
                <w:szCs w:val="16"/>
              </w:rPr>
              <w:t xml:space="preserve">3-D shapes [e.g. cuboids (including cubes), pyramids and spheres]. </w:t>
            </w:r>
          </w:p>
          <w:p w:rsidR="00D95488" w:rsidRPr="0038553C" w:rsidRDefault="00D95488" w:rsidP="00D95488">
            <w:pPr>
              <w:pStyle w:val="Default"/>
              <w:ind w:left="360"/>
              <w:rPr>
                <w:bCs/>
                <w:sz w:val="16"/>
                <w:szCs w:val="16"/>
              </w:rPr>
            </w:pPr>
          </w:p>
        </w:tc>
        <w:tc>
          <w:tcPr>
            <w:tcW w:w="2599" w:type="dxa"/>
            <w:shd w:val="clear" w:color="auto" w:fill="auto"/>
          </w:tcPr>
          <w:p w:rsidR="00D95488" w:rsidRPr="0038553C" w:rsidRDefault="00D95488" w:rsidP="00D95488">
            <w:pPr>
              <w:pStyle w:val="Default"/>
              <w:rPr>
                <w:bCs/>
                <w:sz w:val="16"/>
                <w:szCs w:val="16"/>
              </w:rPr>
            </w:pPr>
            <w:r w:rsidRPr="0038553C">
              <w:rPr>
                <w:bCs/>
                <w:sz w:val="16"/>
                <w:szCs w:val="16"/>
              </w:rPr>
              <w:t xml:space="preserve">identify and describe the properties of 2-D shapes, including the number of sides and line symmetry in a vertical line </w:t>
            </w:r>
          </w:p>
          <w:p w:rsidR="00D95488" w:rsidRPr="0038553C" w:rsidRDefault="00D95488" w:rsidP="00A1619E">
            <w:pPr>
              <w:pStyle w:val="Default"/>
              <w:rPr>
                <w:bCs/>
                <w:sz w:val="16"/>
                <w:szCs w:val="16"/>
              </w:rPr>
            </w:pPr>
          </w:p>
        </w:tc>
        <w:tc>
          <w:tcPr>
            <w:tcW w:w="2601" w:type="dxa"/>
            <w:vMerge w:val="restart"/>
            <w:shd w:val="clear" w:color="auto" w:fill="auto"/>
          </w:tcPr>
          <w:p w:rsidR="00D95488" w:rsidRPr="0038553C" w:rsidRDefault="00D95488" w:rsidP="00A1619E">
            <w:pPr>
              <w:spacing w:after="0" w:line="240" w:lineRule="auto"/>
              <w:rPr>
                <w:rFonts w:ascii="Arial" w:hAnsi="Arial" w:cs="Arial"/>
                <w:bCs/>
                <w:sz w:val="16"/>
                <w:szCs w:val="16"/>
              </w:rPr>
            </w:pPr>
          </w:p>
        </w:tc>
        <w:tc>
          <w:tcPr>
            <w:tcW w:w="2602" w:type="dxa"/>
            <w:vMerge w:val="restart"/>
            <w:shd w:val="clear" w:color="auto" w:fill="auto"/>
          </w:tcPr>
          <w:p w:rsidR="00D95488" w:rsidRPr="0038553C" w:rsidRDefault="00D95488" w:rsidP="00D95488">
            <w:pPr>
              <w:pStyle w:val="Default"/>
              <w:rPr>
                <w:bCs/>
                <w:sz w:val="16"/>
                <w:szCs w:val="16"/>
              </w:rPr>
            </w:pPr>
            <w:r w:rsidRPr="0038553C">
              <w:rPr>
                <w:bCs/>
                <w:sz w:val="16"/>
                <w:szCs w:val="16"/>
              </w:rPr>
              <w:t xml:space="preserve">identify lines of symmetry in 2-D shapes presented in different orientations </w:t>
            </w:r>
          </w:p>
          <w:p w:rsidR="00D95488" w:rsidRPr="0038553C" w:rsidRDefault="00D95488" w:rsidP="00A1619E">
            <w:pPr>
              <w:spacing w:after="0" w:line="240" w:lineRule="auto"/>
              <w:rPr>
                <w:rFonts w:ascii="Arial" w:hAnsi="Arial" w:cs="Arial"/>
                <w:bCs/>
                <w:sz w:val="16"/>
                <w:szCs w:val="16"/>
              </w:rPr>
            </w:pPr>
          </w:p>
        </w:tc>
        <w:tc>
          <w:tcPr>
            <w:tcW w:w="2600" w:type="dxa"/>
            <w:vMerge w:val="restart"/>
            <w:shd w:val="clear" w:color="auto" w:fill="auto"/>
          </w:tcPr>
          <w:p w:rsidR="00D95488" w:rsidRPr="0038553C" w:rsidRDefault="00D95488" w:rsidP="00D95488">
            <w:pPr>
              <w:pStyle w:val="Default"/>
              <w:rPr>
                <w:bCs/>
                <w:sz w:val="16"/>
                <w:szCs w:val="16"/>
              </w:rPr>
            </w:pPr>
            <w:r w:rsidRPr="0038553C">
              <w:rPr>
                <w:bCs/>
                <w:sz w:val="16"/>
                <w:szCs w:val="16"/>
              </w:rPr>
              <w:t xml:space="preserve">identify 3-D shapes, including cubes and other cuboids, from 2-D representations </w:t>
            </w:r>
          </w:p>
          <w:p w:rsidR="00D95488" w:rsidRPr="0038553C" w:rsidRDefault="00D95488" w:rsidP="00A1619E">
            <w:pPr>
              <w:spacing w:after="0" w:line="240" w:lineRule="auto"/>
              <w:rPr>
                <w:rFonts w:ascii="Arial" w:hAnsi="Arial" w:cs="Arial"/>
                <w:bCs/>
                <w:sz w:val="16"/>
                <w:szCs w:val="16"/>
              </w:rPr>
            </w:pPr>
          </w:p>
        </w:tc>
        <w:tc>
          <w:tcPr>
            <w:tcW w:w="2613" w:type="dxa"/>
            <w:shd w:val="clear" w:color="auto" w:fill="auto"/>
          </w:tcPr>
          <w:p w:rsidR="00D95488" w:rsidRPr="0038553C" w:rsidRDefault="00D95488" w:rsidP="00A1619E">
            <w:pPr>
              <w:spacing w:after="0" w:line="240" w:lineRule="auto"/>
              <w:rPr>
                <w:rFonts w:ascii="Arial" w:hAnsi="Arial" w:cs="Arial"/>
                <w:bCs/>
                <w:sz w:val="16"/>
                <w:szCs w:val="16"/>
              </w:rPr>
            </w:pPr>
            <w:r w:rsidRPr="0038553C">
              <w:rPr>
                <w:rFonts w:ascii="Arial" w:hAnsi="Arial" w:cs="Arial"/>
                <w:bCs/>
                <w:sz w:val="16"/>
                <w:szCs w:val="16"/>
              </w:rPr>
              <w:t xml:space="preserve">recognise, describe and build simple 3-D shapes, including making nets </w:t>
            </w:r>
            <w:r w:rsidRPr="006C6D60">
              <w:rPr>
                <w:rFonts w:ascii="Arial" w:hAnsi="Arial" w:cs="Arial"/>
                <w:bCs/>
                <w:i/>
                <w:iCs/>
                <w:sz w:val="16"/>
                <w:szCs w:val="16"/>
              </w:rPr>
              <w:t>(appears also in Drawing and Constructing)</w:t>
            </w:r>
          </w:p>
        </w:tc>
      </w:tr>
      <w:tr w:rsidR="00D95488" w:rsidRPr="0038553C" w:rsidTr="00D95488">
        <w:trPr>
          <w:trHeight w:val="615"/>
        </w:trPr>
        <w:tc>
          <w:tcPr>
            <w:tcW w:w="2599" w:type="dxa"/>
            <w:vMerge/>
            <w:shd w:val="clear" w:color="auto" w:fill="auto"/>
          </w:tcPr>
          <w:p w:rsidR="00D95488" w:rsidRDefault="00D95488" w:rsidP="00D95488">
            <w:pPr>
              <w:pStyle w:val="Default"/>
              <w:rPr>
                <w:bCs/>
                <w:sz w:val="16"/>
                <w:szCs w:val="16"/>
              </w:rPr>
            </w:pPr>
          </w:p>
        </w:tc>
        <w:tc>
          <w:tcPr>
            <w:tcW w:w="2599" w:type="dxa"/>
            <w:shd w:val="clear" w:color="auto" w:fill="auto"/>
          </w:tcPr>
          <w:p w:rsidR="00D95488" w:rsidRPr="0038553C" w:rsidRDefault="00D95488" w:rsidP="00D95488">
            <w:pPr>
              <w:pStyle w:val="Default"/>
              <w:rPr>
                <w:bCs/>
                <w:sz w:val="16"/>
                <w:szCs w:val="16"/>
              </w:rPr>
            </w:pPr>
            <w:r w:rsidRPr="0038553C">
              <w:rPr>
                <w:bCs/>
                <w:sz w:val="16"/>
                <w:szCs w:val="16"/>
              </w:rPr>
              <w:t xml:space="preserve">identify and describe the properties of 3-D shapes, including the number of edges, vertices and faces </w:t>
            </w:r>
          </w:p>
          <w:p w:rsidR="00D95488" w:rsidRPr="0038553C" w:rsidRDefault="00D95488" w:rsidP="00A1619E">
            <w:pPr>
              <w:pStyle w:val="Default"/>
              <w:rPr>
                <w:bCs/>
                <w:sz w:val="16"/>
                <w:szCs w:val="16"/>
              </w:rPr>
            </w:pPr>
          </w:p>
        </w:tc>
        <w:tc>
          <w:tcPr>
            <w:tcW w:w="2601" w:type="dxa"/>
            <w:vMerge/>
            <w:shd w:val="clear" w:color="auto" w:fill="auto"/>
          </w:tcPr>
          <w:p w:rsidR="00D95488" w:rsidRPr="0038553C" w:rsidRDefault="00D95488" w:rsidP="00A1619E">
            <w:pPr>
              <w:spacing w:after="0" w:line="240" w:lineRule="auto"/>
              <w:rPr>
                <w:rFonts w:ascii="Arial" w:hAnsi="Arial" w:cs="Arial"/>
                <w:bCs/>
                <w:sz w:val="16"/>
                <w:szCs w:val="16"/>
              </w:rPr>
            </w:pPr>
          </w:p>
        </w:tc>
        <w:tc>
          <w:tcPr>
            <w:tcW w:w="2602" w:type="dxa"/>
            <w:vMerge/>
            <w:shd w:val="clear" w:color="auto" w:fill="auto"/>
          </w:tcPr>
          <w:p w:rsidR="00D95488" w:rsidRPr="0038553C" w:rsidRDefault="00D95488" w:rsidP="00D95488">
            <w:pPr>
              <w:pStyle w:val="Default"/>
              <w:rPr>
                <w:bCs/>
                <w:sz w:val="16"/>
                <w:szCs w:val="16"/>
              </w:rPr>
            </w:pPr>
          </w:p>
        </w:tc>
        <w:tc>
          <w:tcPr>
            <w:tcW w:w="2600" w:type="dxa"/>
            <w:vMerge/>
            <w:shd w:val="clear" w:color="auto" w:fill="auto"/>
          </w:tcPr>
          <w:p w:rsidR="00D95488" w:rsidRPr="0038553C" w:rsidRDefault="00D95488" w:rsidP="00D95488">
            <w:pPr>
              <w:pStyle w:val="Default"/>
              <w:rPr>
                <w:bCs/>
                <w:sz w:val="16"/>
                <w:szCs w:val="16"/>
              </w:rPr>
            </w:pPr>
          </w:p>
        </w:tc>
        <w:tc>
          <w:tcPr>
            <w:tcW w:w="2613" w:type="dxa"/>
            <w:vMerge w:val="restart"/>
            <w:shd w:val="clear" w:color="auto" w:fill="auto"/>
          </w:tcPr>
          <w:p w:rsidR="00D95488" w:rsidRPr="0038553C" w:rsidRDefault="00D95488" w:rsidP="00A1619E">
            <w:pPr>
              <w:spacing w:after="0" w:line="240" w:lineRule="auto"/>
              <w:rPr>
                <w:rFonts w:ascii="Arial" w:hAnsi="Arial" w:cs="Arial"/>
                <w:bCs/>
                <w:sz w:val="16"/>
                <w:szCs w:val="16"/>
              </w:rPr>
            </w:pPr>
            <w:r w:rsidRPr="0038553C">
              <w:rPr>
                <w:rFonts w:ascii="Arial" w:hAnsi="Arial" w:cs="Arial"/>
                <w:bCs/>
                <w:sz w:val="16"/>
                <w:szCs w:val="16"/>
              </w:rPr>
              <w:t>illustrate and name parts of circles, including radius, diameter and circumference and know that the diameter is twice the radius</w:t>
            </w:r>
          </w:p>
        </w:tc>
      </w:tr>
      <w:tr w:rsidR="00D95488" w:rsidRPr="0038553C" w:rsidTr="00470FB7">
        <w:trPr>
          <w:trHeight w:val="850"/>
        </w:trPr>
        <w:tc>
          <w:tcPr>
            <w:tcW w:w="2599" w:type="dxa"/>
            <w:vMerge/>
            <w:shd w:val="clear" w:color="auto" w:fill="auto"/>
          </w:tcPr>
          <w:p w:rsidR="00D95488" w:rsidRDefault="00D95488" w:rsidP="00D95488">
            <w:pPr>
              <w:pStyle w:val="Default"/>
              <w:rPr>
                <w:bCs/>
                <w:sz w:val="16"/>
                <w:szCs w:val="16"/>
              </w:rPr>
            </w:pPr>
          </w:p>
        </w:tc>
        <w:tc>
          <w:tcPr>
            <w:tcW w:w="2599" w:type="dxa"/>
            <w:shd w:val="clear" w:color="auto" w:fill="auto"/>
          </w:tcPr>
          <w:p w:rsidR="00D95488" w:rsidRPr="0038553C" w:rsidRDefault="00D95488" w:rsidP="00A1619E">
            <w:pPr>
              <w:pStyle w:val="Default"/>
              <w:rPr>
                <w:bCs/>
                <w:sz w:val="16"/>
                <w:szCs w:val="16"/>
              </w:rPr>
            </w:pPr>
            <w:r w:rsidRPr="0038553C">
              <w:rPr>
                <w:bCs/>
                <w:sz w:val="16"/>
                <w:szCs w:val="16"/>
              </w:rPr>
              <w:t>identify 2-D shapes on the surface of 3-D shapes, [for example, a circle on a cylinder and a triangle on a pyramid]</w:t>
            </w:r>
          </w:p>
        </w:tc>
        <w:tc>
          <w:tcPr>
            <w:tcW w:w="2601" w:type="dxa"/>
            <w:vMerge/>
            <w:shd w:val="clear" w:color="auto" w:fill="auto"/>
          </w:tcPr>
          <w:p w:rsidR="00D95488" w:rsidRPr="0038553C" w:rsidRDefault="00D95488" w:rsidP="00A1619E">
            <w:pPr>
              <w:spacing w:after="0" w:line="240" w:lineRule="auto"/>
              <w:rPr>
                <w:rFonts w:ascii="Arial" w:hAnsi="Arial" w:cs="Arial"/>
                <w:bCs/>
                <w:sz w:val="16"/>
                <w:szCs w:val="16"/>
              </w:rPr>
            </w:pPr>
          </w:p>
        </w:tc>
        <w:tc>
          <w:tcPr>
            <w:tcW w:w="2602" w:type="dxa"/>
            <w:vMerge/>
            <w:shd w:val="clear" w:color="auto" w:fill="auto"/>
          </w:tcPr>
          <w:p w:rsidR="00D95488" w:rsidRPr="0038553C" w:rsidRDefault="00D95488" w:rsidP="00D95488">
            <w:pPr>
              <w:pStyle w:val="Default"/>
              <w:rPr>
                <w:bCs/>
                <w:sz w:val="16"/>
                <w:szCs w:val="16"/>
              </w:rPr>
            </w:pPr>
          </w:p>
        </w:tc>
        <w:tc>
          <w:tcPr>
            <w:tcW w:w="2600" w:type="dxa"/>
            <w:vMerge/>
            <w:shd w:val="clear" w:color="auto" w:fill="auto"/>
          </w:tcPr>
          <w:p w:rsidR="00D95488" w:rsidRPr="0038553C" w:rsidRDefault="00D95488" w:rsidP="00D95488">
            <w:pPr>
              <w:pStyle w:val="Default"/>
              <w:rPr>
                <w:bCs/>
                <w:sz w:val="16"/>
                <w:szCs w:val="16"/>
              </w:rPr>
            </w:pPr>
          </w:p>
        </w:tc>
        <w:tc>
          <w:tcPr>
            <w:tcW w:w="2613" w:type="dxa"/>
            <w:vMerge/>
            <w:shd w:val="clear" w:color="auto" w:fill="auto"/>
          </w:tcPr>
          <w:p w:rsidR="00D95488" w:rsidRPr="0038553C" w:rsidRDefault="00D95488" w:rsidP="00A1619E">
            <w:pPr>
              <w:spacing w:after="0" w:line="240" w:lineRule="auto"/>
              <w:rPr>
                <w:rFonts w:ascii="Arial" w:hAnsi="Arial" w:cs="Arial"/>
                <w:bCs/>
                <w:sz w:val="16"/>
                <w:szCs w:val="16"/>
              </w:rPr>
            </w:pPr>
          </w:p>
        </w:tc>
      </w:tr>
      <w:tr w:rsidR="00D95488" w:rsidRPr="0038553C" w:rsidTr="00A1619E">
        <w:trPr>
          <w:trHeight w:val="397"/>
        </w:trPr>
        <w:tc>
          <w:tcPr>
            <w:tcW w:w="15614" w:type="dxa"/>
            <w:gridSpan w:val="6"/>
            <w:shd w:val="clear" w:color="auto" w:fill="4A66AC" w:themeFill="accent1"/>
            <w:vAlign w:val="center"/>
          </w:tcPr>
          <w:p w:rsidR="00D95488" w:rsidRPr="0038553C" w:rsidRDefault="00D95488" w:rsidP="00A1619E">
            <w:pPr>
              <w:spacing w:after="0" w:line="240" w:lineRule="auto"/>
              <w:jc w:val="center"/>
              <w:rPr>
                <w:rFonts w:ascii="Arial" w:hAnsi="Arial" w:cs="Arial"/>
                <w:b/>
                <w:color w:val="FFFFFF"/>
                <w:sz w:val="24"/>
                <w:szCs w:val="24"/>
              </w:rPr>
            </w:pPr>
            <w:r>
              <w:rPr>
                <w:rFonts w:ascii="Arial" w:hAnsi="Arial" w:cs="Arial"/>
                <w:b/>
                <w:color w:val="FFFFFF"/>
                <w:sz w:val="24"/>
                <w:szCs w:val="24"/>
              </w:rPr>
              <w:t>Drawing and constructing</w:t>
            </w:r>
          </w:p>
        </w:tc>
      </w:tr>
      <w:tr w:rsidR="00D95488" w:rsidRPr="0038553C" w:rsidTr="00D95488">
        <w:trPr>
          <w:trHeight w:val="458"/>
        </w:trPr>
        <w:tc>
          <w:tcPr>
            <w:tcW w:w="2599" w:type="dxa"/>
            <w:vMerge w:val="restart"/>
            <w:shd w:val="clear" w:color="auto" w:fill="auto"/>
          </w:tcPr>
          <w:p w:rsidR="00D95488" w:rsidRPr="0038553C" w:rsidRDefault="00D95488" w:rsidP="00A1619E">
            <w:pPr>
              <w:pStyle w:val="Default"/>
              <w:rPr>
                <w:bCs/>
                <w:sz w:val="16"/>
                <w:szCs w:val="16"/>
              </w:rPr>
            </w:pPr>
          </w:p>
        </w:tc>
        <w:tc>
          <w:tcPr>
            <w:tcW w:w="2599" w:type="dxa"/>
            <w:vMerge w:val="restart"/>
            <w:shd w:val="clear" w:color="auto" w:fill="auto"/>
          </w:tcPr>
          <w:p w:rsidR="00D95488" w:rsidRPr="0038553C" w:rsidRDefault="00D95488" w:rsidP="00A1619E">
            <w:pPr>
              <w:pStyle w:val="Default"/>
              <w:rPr>
                <w:bCs/>
                <w:sz w:val="16"/>
                <w:szCs w:val="16"/>
              </w:rPr>
            </w:pPr>
          </w:p>
        </w:tc>
        <w:tc>
          <w:tcPr>
            <w:tcW w:w="2601" w:type="dxa"/>
            <w:vMerge w:val="restart"/>
            <w:shd w:val="clear" w:color="auto" w:fill="auto"/>
          </w:tcPr>
          <w:p w:rsidR="00D95488" w:rsidRPr="0038553C" w:rsidRDefault="00D95488" w:rsidP="00A1619E">
            <w:pPr>
              <w:pStyle w:val="Default"/>
              <w:rPr>
                <w:bCs/>
                <w:sz w:val="16"/>
                <w:szCs w:val="16"/>
              </w:rPr>
            </w:pPr>
            <w:r w:rsidRPr="0038553C">
              <w:rPr>
                <w:bCs/>
                <w:sz w:val="16"/>
                <w:szCs w:val="16"/>
              </w:rPr>
              <w:t xml:space="preserve">draw 2-D shapes and make 3-D shapes using modelling </w:t>
            </w:r>
            <w:r w:rsidRPr="0038553C">
              <w:rPr>
                <w:bCs/>
                <w:sz w:val="16"/>
                <w:szCs w:val="16"/>
              </w:rPr>
              <w:lastRenderedPageBreak/>
              <w:t>materials; recognise 3-D shapes in different orientations and describe them</w:t>
            </w:r>
          </w:p>
        </w:tc>
        <w:tc>
          <w:tcPr>
            <w:tcW w:w="2602" w:type="dxa"/>
            <w:vMerge w:val="restart"/>
            <w:shd w:val="clear" w:color="auto" w:fill="auto"/>
          </w:tcPr>
          <w:p w:rsidR="00D95488" w:rsidRPr="0038553C" w:rsidRDefault="00D95488" w:rsidP="00A1619E">
            <w:pPr>
              <w:pStyle w:val="Default"/>
              <w:rPr>
                <w:bCs/>
                <w:sz w:val="16"/>
                <w:szCs w:val="16"/>
              </w:rPr>
            </w:pPr>
            <w:r w:rsidRPr="0038553C">
              <w:rPr>
                <w:bCs/>
                <w:sz w:val="16"/>
                <w:szCs w:val="16"/>
              </w:rPr>
              <w:lastRenderedPageBreak/>
              <w:t xml:space="preserve">complete a simple symmetric figure with respect to a specific </w:t>
            </w:r>
            <w:r w:rsidRPr="0038553C">
              <w:rPr>
                <w:bCs/>
                <w:sz w:val="16"/>
                <w:szCs w:val="16"/>
              </w:rPr>
              <w:lastRenderedPageBreak/>
              <w:t>line of symmetry</w:t>
            </w:r>
          </w:p>
        </w:tc>
        <w:tc>
          <w:tcPr>
            <w:tcW w:w="2600" w:type="dxa"/>
            <w:vMerge w:val="restart"/>
            <w:shd w:val="clear" w:color="auto" w:fill="auto"/>
          </w:tcPr>
          <w:p w:rsidR="00D95488" w:rsidRPr="0038553C" w:rsidRDefault="00D95488" w:rsidP="00A1619E">
            <w:pPr>
              <w:pStyle w:val="Default"/>
              <w:rPr>
                <w:bCs/>
                <w:sz w:val="16"/>
                <w:szCs w:val="16"/>
              </w:rPr>
            </w:pPr>
            <w:r w:rsidRPr="0038553C">
              <w:rPr>
                <w:bCs/>
                <w:sz w:val="16"/>
                <w:szCs w:val="16"/>
              </w:rPr>
              <w:lastRenderedPageBreak/>
              <w:t>draw given angles, and measure them in degrees (</w:t>
            </w:r>
            <w:r w:rsidRPr="0038553C">
              <w:rPr>
                <w:bCs/>
                <w:position w:val="8"/>
                <w:sz w:val="16"/>
                <w:szCs w:val="16"/>
                <w:vertAlign w:val="superscript"/>
              </w:rPr>
              <w:t>o</w:t>
            </w:r>
            <w:r w:rsidRPr="0038553C">
              <w:rPr>
                <w:bCs/>
                <w:sz w:val="16"/>
                <w:szCs w:val="16"/>
              </w:rPr>
              <w:t>)</w:t>
            </w:r>
          </w:p>
        </w:tc>
        <w:tc>
          <w:tcPr>
            <w:tcW w:w="2613" w:type="dxa"/>
            <w:shd w:val="clear" w:color="auto" w:fill="auto"/>
          </w:tcPr>
          <w:p w:rsidR="00D95488" w:rsidRPr="0038553C" w:rsidRDefault="00D95488" w:rsidP="00A1619E">
            <w:pPr>
              <w:spacing w:after="0" w:line="240" w:lineRule="auto"/>
              <w:rPr>
                <w:rFonts w:ascii="Arial" w:hAnsi="Arial" w:cs="Arial"/>
                <w:bCs/>
                <w:sz w:val="16"/>
                <w:szCs w:val="16"/>
              </w:rPr>
            </w:pPr>
            <w:r w:rsidRPr="0038553C">
              <w:rPr>
                <w:rFonts w:ascii="Arial" w:hAnsi="Arial" w:cs="Arial"/>
                <w:bCs/>
                <w:sz w:val="16"/>
                <w:szCs w:val="16"/>
              </w:rPr>
              <w:t>draw 2-D shapes using given dimensions and angles</w:t>
            </w:r>
          </w:p>
        </w:tc>
      </w:tr>
      <w:tr w:rsidR="00D95488" w:rsidRPr="0038553C" w:rsidTr="00470FB7">
        <w:trPr>
          <w:trHeight w:val="1020"/>
        </w:trPr>
        <w:tc>
          <w:tcPr>
            <w:tcW w:w="2599" w:type="dxa"/>
            <w:vMerge/>
            <w:shd w:val="clear" w:color="auto" w:fill="auto"/>
          </w:tcPr>
          <w:p w:rsidR="00D95488" w:rsidRPr="0038553C" w:rsidRDefault="00D95488" w:rsidP="00A1619E">
            <w:pPr>
              <w:pStyle w:val="Default"/>
              <w:rPr>
                <w:bCs/>
                <w:sz w:val="16"/>
                <w:szCs w:val="16"/>
              </w:rPr>
            </w:pPr>
          </w:p>
        </w:tc>
        <w:tc>
          <w:tcPr>
            <w:tcW w:w="2599" w:type="dxa"/>
            <w:vMerge/>
            <w:shd w:val="clear" w:color="auto" w:fill="auto"/>
          </w:tcPr>
          <w:p w:rsidR="00D95488" w:rsidRPr="0038553C" w:rsidRDefault="00D95488" w:rsidP="00A1619E">
            <w:pPr>
              <w:pStyle w:val="Default"/>
              <w:rPr>
                <w:bCs/>
                <w:sz w:val="16"/>
                <w:szCs w:val="16"/>
              </w:rPr>
            </w:pPr>
          </w:p>
        </w:tc>
        <w:tc>
          <w:tcPr>
            <w:tcW w:w="2601" w:type="dxa"/>
            <w:vMerge/>
            <w:shd w:val="clear" w:color="auto" w:fill="auto"/>
          </w:tcPr>
          <w:p w:rsidR="00D95488" w:rsidRPr="0038553C" w:rsidRDefault="00D95488" w:rsidP="00A1619E">
            <w:pPr>
              <w:pStyle w:val="Default"/>
              <w:rPr>
                <w:bCs/>
                <w:sz w:val="16"/>
                <w:szCs w:val="16"/>
              </w:rPr>
            </w:pPr>
          </w:p>
        </w:tc>
        <w:tc>
          <w:tcPr>
            <w:tcW w:w="2602" w:type="dxa"/>
            <w:vMerge/>
            <w:shd w:val="clear" w:color="auto" w:fill="auto"/>
          </w:tcPr>
          <w:p w:rsidR="00D95488" w:rsidRPr="0038553C" w:rsidRDefault="00D95488" w:rsidP="00A1619E">
            <w:pPr>
              <w:pStyle w:val="Default"/>
              <w:rPr>
                <w:bCs/>
                <w:sz w:val="16"/>
                <w:szCs w:val="16"/>
              </w:rPr>
            </w:pPr>
          </w:p>
        </w:tc>
        <w:tc>
          <w:tcPr>
            <w:tcW w:w="2600" w:type="dxa"/>
            <w:vMerge/>
            <w:shd w:val="clear" w:color="auto" w:fill="auto"/>
          </w:tcPr>
          <w:p w:rsidR="00D95488" w:rsidRPr="0038553C" w:rsidRDefault="00D95488" w:rsidP="00A1619E">
            <w:pPr>
              <w:pStyle w:val="Default"/>
              <w:rPr>
                <w:bCs/>
                <w:sz w:val="16"/>
                <w:szCs w:val="16"/>
              </w:rPr>
            </w:pPr>
          </w:p>
        </w:tc>
        <w:tc>
          <w:tcPr>
            <w:tcW w:w="2613" w:type="dxa"/>
            <w:shd w:val="clear" w:color="auto" w:fill="auto"/>
          </w:tcPr>
          <w:p w:rsidR="00D95488" w:rsidRPr="0038553C" w:rsidRDefault="00D95488" w:rsidP="00A1619E">
            <w:pPr>
              <w:spacing w:after="0" w:line="240" w:lineRule="auto"/>
              <w:rPr>
                <w:rFonts w:ascii="Arial" w:hAnsi="Arial" w:cs="Arial"/>
                <w:bCs/>
                <w:sz w:val="16"/>
                <w:szCs w:val="16"/>
              </w:rPr>
            </w:pPr>
            <w:r w:rsidRPr="0038553C">
              <w:rPr>
                <w:rFonts w:ascii="Arial" w:hAnsi="Arial" w:cs="Arial"/>
                <w:bCs/>
                <w:sz w:val="16"/>
                <w:szCs w:val="16"/>
              </w:rPr>
              <w:t xml:space="preserve">recognise, describe and build simple 3-D shapes, including making nets </w:t>
            </w:r>
            <w:r w:rsidRPr="006C6D60">
              <w:rPr>
                <w:rFonts w:ascii="Arial" w:hAnsi="Arial" w:cs="Arial"/>
                <w:bCs/>
                <w:i/>
                <w:iCs/>
                <w:sz w:val="16"/>
                <w:szCs w:val="16"/>
              </w:rPr>
              <w:t>(appears also in Identifying Shapes and Their Properties)</w:t>
            </w:r>
          </w:p>
        </w:tc>
      </w:tr>
      <w:tr w:rsidR="00D95488" w:rsidRPr="0038553C" w:rsidTr="00A1619E">
        <w:trPr>
          <w:trHeight w:val="397"/>
        </w:trPr>
        <w:tc>
          <w:tcPr>
            <w:tcW w:w="15614" w:type="dxa"/>
            <w:gridSpan w:val="6"/>
            <w:shd w:val="clear" w:color="auto" w:fill="4A66AC" w:themeFill="accent1"/>
            <w:vAlign w:val="center"/>
          </w:tcPr>
          <w:p w:rsidR="00D95488" w:rsidRPr="0038553C" w:rsidRDefault="00D95488" w:rsidP="00A1619E">
            <w:pPr>
              <w:spacing w:after="0" w:line="240" w:lineRule="auto"/>
              <w:jc w:val="center"/>
              <w:rPr>
                <w:rFonts w:ascii="Arial" w:hAnsi="Arial" w:cs="Arial"/>
                <w:b/>
                <w:color w:val="FFFFFF"/>
                <w:sz w:val="24"/>
                <w:szCs w:val="24"/>
              </w:rPr>
            </w:pPr>
            <w:r>
              <w:rPr>
                <w:rFonts w:ascii="Arial" w:hAnsi="Arial" w:cs="Arial"/>
                <w:b/>
                <w:color w:val="FFFFFF"/>
                <w:sz w:val="24"/>
                <w:szCs w:val="24"/>
              </w:rPr>
              <w:t>Comparing and classifying</w:t>
            </w:r>
          </w:p>
        </w:tc>
      </w:tr>
      <w:tr w:rsidR="00D95488" w:rsidRPr="0038553C" w:rsidTr="0087211D">
        <w:trPr>
          <w:trHeight w:val="670"/>
        </w:trPr>
        <w:tc>
          <w:tcPr>
            <w:tcW w:w="2599" w:type="dxa"/>
            <w:vMerge w:val="restart"/>
            <w:shd w:val="clear" w:color="auto" w:fill="auto"/>
          </w:tcPr>
          <w:p w:rsidR="00D95488" w:rsidRPr="0038553C" w:rsidRDefault="00D95488" w:rsidP="00A1619E">
            <w:pPr>
              <w:pStyle w:val="Default"/>
              <w:rPr>
                <w:bCs/>
                <w:sz w:val="16"/>
                <w:szCs w:val="16"/>
              </w:rPr>
            </w:pPr>
          </w:p>
        </w:tc>
        <w:tc>
          <w:tcPr>
            <w:tcW w:w="2599" w:type="dxa"/>
            <w:vMerge w:val="restart"/>
            <w:shd w:val="clear" w:color="auto" w:fill="auto"/>
          </w:tcPr>
          <w:p w:rsidR="00D95488" w:rsidRPr="0038553C" w:rsidRDefault="00D95488" w:rsidP="00A1619E">
            <w:pPr>
              <w:pStyle w:val="Default"/>
              <w:rPr>
                <w:bCs/>
                <w:sz w:val="16"/>
                <w:szCs w:val="16"/>
              </w:rPr>
            </w:pPr>
            <w:r w:rsidRPr="0038553C">
              <w:rPr>
                <w:bCs/>
                <w:sz w:val="16"/>
                <w:szCs w:val="16"/>
              </w:rPr>
              <w:t>compare and sort common 2-D and 3-D shapes and everyday objects</w:t>
            </w:r>
          </w:p>
        </w:tc>
        <w:tc>
          <w:tcPr>
            <w:tcW w:w="2601" w:type="dxa"/>
            <w:vMerge w:val="restart"/>
            <w:shd w:val="clear" w:color="auto" w:fill="auto"/>
          </w:tcPr>
          <w:p w:rsidR="00D95488" w:rsidRPr="0038553C" w:rsidRDefault="00D95488" w:rsidP="00A1619E">
            <w:pPr>
              <w:pStyle w:val="Default"/>
              <w:rPr>
                <w:bCs/>
                <w:sz w:val="16"/>
                <w:szCs w:val="16"/>
              </w:rPr>
            </w:pPr>
          </w:p>
        </w:tc>
        <w:tc>
          <w:tcPr>
            <w:tcW w:w="2602" w:type="dxa"/>
            <w:vMerge w:val="restart"/>
            <w:shd w:val="clear" w:color="auto" w:fill="auto"/>
          </w:tcPr>
          <w:p w:rsidR="00D95488" w:rsidRPr="0038553C" w:rsidRDefault="00D95488" w:rsidP="00D95488">
            <w:pPr>
              <w:pStyle w:val="Default"/>
              <w:rPr>
                <w:bCs/>
                <w:sz w:val="16"/>
                <w:szCs w:val="16"/>
              </w:rPr>
            </w:pPr>
            <w:r w:rsidRPr="0038553C">
              <w:rPr>
                <w:bCs/>
                <w:sz w:val="16"/>
                <w:szCs w:val="16"/>
              </w:rPr>
              <w:t xml:space="preserve">compare and classify geometric shapes, including quadrilaterals and triangles, based on their properties and sizes </w:t>
            </w:r>
          </w:p>
          <w:p w:rsidR="00D95488" w:rsidRPr="0038553C" w:rsidRDefault="00D95488" w:rsidP="00A1619E">
            <w:pPr>
              <w:pStyle w:val="Default"/>
              <w:rPr>
                <w:bCs/>
                <w:sz w:val="16"/>
                <w:szCs w:val="16"/>
              </w:rPr>
            </w:pPr>
          </w:p>
        </w:tc>
        <w:tc>
          <w:tcPr>
            <w:tcW w:w="2600" w:type="dxa"/>
            <w:shd w:val="clear" w:color="auto" w:fill="auto"/>
          </w:tcPr>
          <w:p w:rsidR="00D95488" w:rsidRPr="0038553C" w:rsidRDefault="00D95488" w:rsidP="00A1619E">
            <w:pPr>
              <w:pStyle w:val="Default"/>
              <w:rPr>
                <w:bCs/>
                <w:sz w:val="16"/>
                <w:szCs w:val="16"/>
              </w:rPr>
            </w:pPr>
            <w:r w:rsidRPr="0038553C">
              <w:rPr>
                <w:bCs/>
                <w:sz w:val="16"/>
                <w:szCs w:val="16"/>
              </w:rPr>
              <w:t>use the properties of rectangles to deduce related facts and find missing lengths and angles</w:t>
            </w:r>
          </w:p>
        </w:tc>
        <w:tc>
          <w:tcPr>
            <w:tcW w:w="2613" w:type="dxa"/>
            <w:vMerge w:val="restart"/>
            <w:shd w:val="clear" w:color="auto" w:fill="auto"/>
          </w:tcPr>
          <w:p w:rsidR="00D95488" w:rsidRPr="0038553C" w:rsidRDefault="00D95488" w:rsidP="00A1619E">
            <w:pPr>
              <w:spacing w:after="0" w:line="240" w:lineRule="auto"/>
              <w:rPr>
                <w:rFonts w:ascii="Arial" w:hAnsi="Arial" w:cs="Arial"/>
                <w:bCs/>
                <w:sz w:val="16"/>
                <w:szCs w:val="16"/>
              </w:rPr>
            </w:pPr>
            <w:r w:rsidRPr="0038553C">
              <w:rPr>
                <w:rFonts w:ascii="Arial" w:hAnsi="Arial" w:cs="Arial"/>
                <w:bCs/>
                <w:sz w:val="16"/>
                <w:szCs w:val="16"/>
              </w:rPr>
              <w:t>compare and classify geometric shapes based on their properties and sizes and find unknown angles in any triangles, quadrilaterals, and regular polygons</w:t>
            </w:r>
          </w:p>
        </w:tc>
      </w:tr>
      <w:tr w:rsidR="00D95488" w:rsidRPr="0038553C" w:rsidTr="0087211D">
        <w:trPr>
          <w:trHeight w:val="819"/>
        </w:trPr>
        <w:tc>
          <w:tcPr>
            <w:tcW w:w="2599" w:type="dxa"/>
            <w:vMerge/>
            <w:shd w:val="clear" w:color="auto" w:fill="auto"/>
          </w:tcPr>
          <w:p w:rsidR="00D95488" w:rsidRPr="0038553C" w:rsidRDefault="00D95488" w:rsidP="00A1619E">
            <w:pPr>
              <w:pStyle w:val="Default"/>
              <w:rPr>
                <w:bCs/>
                <w:sz w:val="16"/>
                <w:szCs w:val="16"/>
              </w:rPr>
            </w:pPr>
          </w:p>
        </w:tc>
        <w:tc>
          <w:tcPr>
            <w:tcW w:w="2599" w:type="dxa"/>
            <w:vMerge/>
            <w:shd w:val="clear" w:color="auto" w:fill="auto"/>
          </w:tcPr>
          <w:p w:rsidR="00D95488" w:rsidRPr="0038553C" w:rsidRDefault="00D95488" w:rsidP="00A1619E">
            <w:pPr>
              <w:pStyle w:val="Default"/>
              <w:rPr>
                <w:bCs/>
                <w:sz w:val="16"/>
                <w:szCs w:val="16"/>
              </w:rPr>
            </w:pPr>
          </w:p>
        </w:tc>
        <w:tc>
          <w:tcPr>
            <w:tcW w:w="2601" w:type="dxa"/>
            <w:vMerge/>
            <w:shd w:val="clear" w:color="auto" w:fill="auto"/>
          </w:tcPr>
          <w:p w:rsidR="00D95488" w:rsidRPr="0038553C" w:rsidRDefault="00D95488" w:rsidP="00A1619E">
            <w:pPr>
              <w:pStyle w:val="Default"/>
              <w:rPr>
                <w:bCs/>
                <w:sz w:val="16"/>
                <w:szCs w:val="16"/>
              </w:rPr>
            </w:pPr>
          </w:p>
        </w:tc>
        <w:tc>
          <w:tcPr>
            <w:tcW w:w="2602" w:type="dxa"/>
            <w:vMerge/>
            <w:shd w:val="clear" w:color="auto" w:fill="auto"/>
          </w:tcPr>
          <w:p w:rsidR="00D95488" w:rsidRPr="0038553C" w:rsidRDefault="00D95488" w:rsidP="00D95488">
            <w:pPr>
              <w:pStyle w:val="Default"/>
              <w:rPr>
                <w:bCs/>
                <w:sz w:val="16"/>
                <w:szCs w:val="16"/>
              </w:rPr>
            </w:pPr>
          </w:p>
        </w:tc>
        <w:tc>
          <w:tcPr>
            <w:tcW w:w="2600" w:type="dxa"/>
            <w:shd w:val="clear" w:color="auto" w:fill="auto"/>
          </w:tcPr>
          <w:p w:rsidR="00D95488" w:rsidRPr="0038553C" w:rsidRDefault="00D95488" w:rsidP="00A1619E">
            <w:pPr>
              <w:pStyle w:val="Default"/>
              <w:rPr>
                <w:bCs/>
                <w:sz w:val="16"/>
                <w:szCs w:val="16"/>
              </w:rPr>
            </w:pPr>
            <w:r w:rsidRPr="0038553C">
              <w:rPr>
                <w:bCs/>
                <w:sz w:val="16"/>
                <w:szCs w:val="16"/>
              </w:rPr>
              <w:t>distinguish between regular and irregular polygons based on reasoning about equal sides and angles</w:t>
            </w:r>
          </w:p>
        </w:tc>
        <w:tc>
          <w:tcPr>
            <w:tcW w:w="2613" w:type="dxa"/>
            <w:vMerge/>
            <w:shd w:val="clear" w:color="auto" w:fill="auto"/>
          </w:tcPr>
          <w:p w:rsidR="00D95488" w:rsidRPr="0038553C" w:rsidRDefault="00D95488" w:rsidP="00A1619E">
            <w:pPr>
              <w:spacing w:after="0" w:line="240" w:lineRule="auto"/>
              <w:rPr>
                <w:rFonts w:ascii="Arial" w:hAnsi="Arial" w:cs="Arial"/>
                <w:bCs/>
                <w:sz w:val="16"/>
                <w:szCs w:val="16"/>
              </w:rPr>
            </w:pPr>
          </w:p>
        </w:tc>
      </w:tr>
      <w:tr w:rsidR="00D95488" w:rsidRPr="0038553C" w:rsidTr="00A1619E">
        <w:trPr>
          <w:trHeight w:val="397"/>
        </w:trPr>
        <w:tc>
          <w:tcPr>
            <w:tcW w:w="15614" w:type="dxa"/>
            <w:gridSpan w:val="6"/>
            <w:shd w:val="clear" w:color="auto" w:fill="4A66AC" w:themeFill="accent1"/>
            <w:vAlign w:val="center"/>
          </w:tcPr>
          <w:p w:rsidR="00D95488" w:rsidRPr="0038553C" w:rsidRDefault="00D95488" w:rsidP="00A1619E">
            <w:pPr>
              <w:spacing w:after="0" w:line="240" w:lineRule="auto"/>
              <w:jc w:val="center"/>
              <w:rPr>
                <w:rFonts w:ascii="Arial" w:hAnsi="Arial" w:cs="Arial"/>
                <w:b/>
                <w:color w:val="FFFFFF"/>
                <w:sz w:val="24"/>
                <w:szCs w:val="24"/>
              </w:rPr>
            </w:pPr>
            <w:r>
              <w:rPr>
                <w:rFonts w:ascii="Arial" w:hAnsi="Arial" w:cs="Arial"/>
                <w:b/>
                <w:color w:val="FFFFFF"/>
                <w:sz w:val="24"/>
                <w:szCs w:val="24"/>
              </w:rPr>
              <w:t>Angles</w:t>
            </w:r>
          </w:p>
        </w:tc>
      </w:tr>
      <w:tr w:rsidR="00D95488" w:rsidRPr="0038553C" w:rsidTr="00A1619E">
        <w:tc>
          <w:tcPr>
            <w:tcW w:w="2599" w:type="dxa"/>
            <w:shd w:val="clear" w:color="auto" w:fill="auto"/>
          </w:tcPr>
          <w:p w:rsidR="00D95488" w:rsidRPr="0038553C" w:rsidRDefault="00D95488" w:rsidP="00D95488">
            <w:pPr>
              <w:pStyle w:val="Default"/>
              <w:rPr>
                <w:bCs/>
                <w:sz w:val="16"/>
                <w:szCs w:val="16"/>
              </w:rPr>
            </w:pPr>
          </w:p>
        </w:tc>
        <w:tc>
          <w:tcPr>
            <w:tcW w:w="2599" w:type="dxa"/>
            <w:shd w:val="clear" w:color="auto" w:fill="auto"/>
          </w:tcPr>
          <w:p w:rsidR="00D95488" w:rsidRPr="0038553C" w:rsidRDefault="00D95488" w:rsidP="00D95488">
            <w:pPr>
              <w:pStyle w:val="Default"/>
              <w:rPr>
                <w:bCs/>
                <w:sz w:val="16"/>
                <w:szCs w:val="16"/>
              </w:rPr>
            </w:pPr>
          </w:p>
        </w:tc>
        <w:tc>
          <w:tcPr>
            <w:tcW w:w="2601" w:type="dxa"/>
            <w:shd w:val="clear" w:color="auto" w:fill="auto"/>
          </w:tcPr>
          <w:p w:rsidR="00D95488" w:rsidRPr="0038553C" w:rsidRDefault="00D95488" w:rsidP="00D95488">
            <w:pPr>
              <w:pStyle w:val="Default"/>
              <w:rPr>
                <w:bCs/>
                <w:sz w:val="16"/>
                <w:szCs w:val="16"/>
              </w:rPr>
            </w:pPr>
            <w:r w:rsidRPr="0038553C">
              <w:rPr>
                <w:bCs/>
                <w:sz w:val="16"/>
                <w:szCs w:val="16"/>
              </w:rPr>
              <w:t>recognise angles as a property of shape or a description of a turn</w:t>
            </w:r>
          </w:p>
        </w:tc>
        <w:tc>
          <w:tcPr>
            <w:tcW w:w="2602" w:type="dxa"/>
            <w:shd w:val="clear" w:color="auto" w:fill="auto"/>
          </w:tcPr>
          <w:p w:rsidR="00D95488" w:rsidRPr="0038553C" w:rsidRDefault="00D95488" w:rsidP="00D95488">
            <w:pPr>
              <w:pStyle w:val="Default"/>
              <w:rPr>
                <w:bCs/>
                <w:sz w:val="16"/>
                <w:szCs w:val="16"/>
              </w:rPr>
            </w:pPr>
          </w:p>
        </w:tc>
        <w:tc>
          <w:tcPr>
            <w:tcW w:w="2600" w:type="dxa"/>
            <w:shd w:val="clear" w:color="auto" w:fill="auto"/>
          </w:tcPr>
          <w:p w:rsidR="00D95488" w:rsidRPr="0038553C" w:rsidRDefault="00D95488" w:rsidP="00D95488">
            <w:pPr>
              <w:pStyle w:val="Default"/>
              <w:rPr>
                <w:bCs/>
                <w:sz w:val="16"/>
                <w:szCs w:val="16"/>
              </w:rPr>
            </w:pPr>
            <w:r w:rsidRPr="0038553C">
              <w:rPr>
                <w:bCs/>
                <w:sz w:val="16"/>
                <w:szCs w:val="16"/>
              </w:rPr>
              <w:t>know angles are measured in degrees: estimate and compare acute, obtuse and reflex angles</w:t>
            </w:r>
          </w:p>
        </w:tc>
        <w:tc>
          <w:tcPr>
            <w:tcW w:w="2613" w:type="dxa"/>
            <w:shd w:val="clear" w:color="auto" w:fill="auto"/>
          </w:tcPr>
          <w:p w:rsidR="00D95488" w:rsidRPr="0038553C" w:rsidRDefault="00D95488" w:rsidP="00D95488">
            <w:pPr>
              <w:spacing w:after="0" w:line="240" w:lineRule="auto"/>
              <w:rPr>
                <w:rFonts w:ascii="Arial" w:hAnsi="Arial" w:cs="Arial"/>
                <w:bCs/>
                <w:sz w:val="16"/>
                <w:szCs w:val="16"/>
              </w:rPr>
            </w:pPr>
          </w:p>
        </w:tc>
      </w:tr>
      <w:tr w:rsidR="00D95488" w:rsidRPr="0038553C" w:rsidTr="00470FB7">
        <w:trPr>
          <w:trHeight w:val="1417"/>
        </w:trPr>
        <w:tc>
          <w:tcPr>
            <w:tcW w:w="2599" w:type="dxa"/>
            <w:shd w:val="clear" w:color="auto" w:fill="auto"/>
          </w:tcPr>
          <w:p w:rsidR="00D95488" w:rsidRPr="0038553C" w:rsidRDefault="00D95488" w:rsidP="00D95488">
            <w:pPr>
              <w:pStyle w:val="Default"/>
              <w:rPr>
                <w:bCs/>
                <w:sz w:val="16"/>
                <w:szCs w:val="16"/>
              </w:rPr>
            </w:pPr>
          </w:p>
        </w:tc>
        <w:tc>
          <w:tcPr>
            <w:tcW w:w="2599" w:type="dxa"/>
            <w:shd w:val="clear" w:color="auto" w:fill="auto"/>
          </w:tcPr>
          <w:p w:rsidR="00D95488" w:rsidRPr="0038553C" w:rsidRDefault="00D95488" w:rsidP="00D95488">
            <w:pPr>
              <w:pStyle w:val="Default"/>
              <w:rPr>
                <w:bCs/>
                <w:sz w:val="16"/>
                <w:szCs w:val="16"/>
              </w:rPr>
            </w:pPr>
          </w:p>
        </w:tc>
        <w:tc>
          <w:tcPr>
            <w:tcW w:w="2601" w:type="dxa"/>
            <w:shd w:val="clear" w:color="auto" w:fill="auto"/>
          </w:tcPr>
          <w:p w:rsidR="00D95488" w:rsidRPr="0038553C" w:rsidRDefault="00D95488" w:rsidP="00D95488">
            <w:pPr>
              <w:pStyle w:val="Default"/>
              <w:rPr>
                <w:bCs/>
                <w:sz w:val="16"/>
                <w:szCs w:val="16"/>
              </w:rPr>
            </w:pPr>
            <w:r w:rsidRPr="0038553C">
              <w:rPr>
                <w:bCs/>
                <w:sz w:val="16"/>
                <w:szCs w:val="16"/>
              </w:rPr>
              <w:t>identify right angles, recognise that two right angles make a half-turn, three make three quarters of a turn and four a complete turn; identify whether angles are greater than or less than a right angle</w:t>
            </w:r>
          </w:p>
        </w:tc>
        <w:tc>
          <w:tcPr>
            <w:tcW w:w="2602" w:type="dxa"/>
            <w:shd w:val="clear" w:color="auto" w:fill="auto"/>
          </w:tcPr>
          <w:p w:rsidR="00D95488" w:rsidRPr="0038553C" w:rsidRDefault="00D95488" w:rsidP="00D95488">
            <w:pPr>
              <w:pStyle w:val="Default"/>
              <w:rPr>
                <w:bCs/>
                <w:sz w:val="16"/>
                <w:szCs w:val="16"/>
              </w:rPr>
            </w:pPr>
            <w:r w:rsidRPr="0038553C">
              <w:rPr>
                <w:bCs/>
                <w:sz w:val="16"/>
                <w:szCs w:val="16"/>
              </w:rPr>
              <w:t xml:space="preserve">identify acute and obtuse angles and compare and order angles up to two right angles by size </w:t>
            </w:r>
          </w:p>
          <w:p w:rsidR="00D95488" w:rsidRPr="0038553C" w:rsidRDefault="00D95488" w:rsidP="00D95488">
            <w:pPr>
              <w:pStyle w:val="Default"/>
              <w:rPr>
                <w:bCs/>
                <w:sz w:val="16"/>
                <w:szCs w:val="16"/>
              </w:rPr>
            </w:pPr>
          </w:p>
        </w:tc>
        <w:tc>
          <w:tcPr>
            <w:tcW w:w="2600" w:type="dxa"/>
            <w:shd w:val="clear" w:color="auto" w:fill="auto"/>
          </w:tcPr>
          <w:p w:rsidR="00D95488" w:rsidRPr="0038553C" w:rsidRDefault="00D95488" w:rsidP="00D95488">
            <w:pPr>
              <w:pStyle w:val="Default"/>
              <w:rPr>
                <w:bCs/>
                <w:sz w:val="16"/>
                <w:szCs w:val="16"/>
              </w:rPr>
            </w:pPr>
            <w:r w:rsidRPr="0038553C">
              <w:rPr>
                <w:bCs/>
                <w:sz w:val="16"/>
                <w:szCs w:val="16"/>
              </w:rPr>
              <w:t xml:space="preserve">identify: </w:t>
            </w:r>
          </w:p>
          <w:p w:rsidR="00D95488" w:rsidRPr="0038553C" w:rsidRDefault="00D95488" w:rsidP="00D95488">
            <w:pPr>
              <w:pStyle w:val="Default"/>
              <w:numPr>
                <w:ilvl w:val="0"/>
                <w:numId w:val="31"/>
              </w:numPr>
              <w:ind w:left="224" w:hanging="224"/>
              <w:rPr>
                <w:bCs/>
                <w:sz w:val="16"/>
                <w:szCs w:val="16"/>
              </w:rPr>
            </w:pPr>
            <w:r w:rsidRPr="0038553C">
              <w:rPr>
                <w:bCs/>
                <w:sz w:val="16"/>
                <w:szCs w:val="16"/>
              </w:rPr>
              <w:t>angles at a point and one whole turn (total 360</w:t>
            </w:r>
            <w:r w:rsidRPr="0038553C">
              <w:rPr>
                <w:bCs/>
                <w:position w:val="8"/>
                <w:sz w:val="16"/>
                <w:szCs w:val="16"/>
                <w:vertAlign w:val="superscript"/>
              </w:rPr>
              <w:t>o</w:t>
            </w:r>
            <w:r w:rsidRPr="0038553C">
              <w:rPr>
                <w:bCs/>
                <w:sz w:val="16"/>
                <w:szCs w:val="16"/>
              </w:rPr>
              <w:t xml:space="preserve">) </w:t>
            </w:r>
          </w:p>
          <w:p w:rsidR="00D95488" w:rsidRPr="0038553C" w:rsidRDefault="00D95488" w:rsidP="00D95488">
            <w:pPr>
              <w:pStyle w:val="Default"/>
              <w:numPr>
                <w:ilvl w:val="0"/>
                <w:numId w:val="31"/>
              </w:numPr>
              <w:ind w:left="224" w:hanging="224"/>
              <w:rPr>
                <w:bCs/>
                <w:sz w:val="16"/>
                <w:szCs w:val="16"/>
              </w:rPr>
            </w:pPr>
            <w:r w:rsidRPr="0038553C">
              <w:rPr>
                <w:bCs/>
                <w:sz w:val="16"/>
                <w:szCs w:val="16"/>
              </w:rPr>
              <w:t>angles at a point on a straight line and ½ a turn (total 180</w:t>
            </w:r>
            <w:r w:rsidRPr="0038553C">
              <w:rPr>
                <w:bCs/>
                <w:position w:val="8"/>
                <w:sz w:val="16"/>
                <w:szCs w:val="16"/>
                <w:vertAlign w:val="superscript"/>
              </w:rPr>
              <w:t>o</w:t>
            </w:r>
            <w:r w:rsidRPr="0038553C">
              <w:rPr>
                <w:bCs/>
                <w:sz w:val="16"/>
                <w:szCs w:val="16"/>
              </w:rPr>
              <w:t xml:space="preserve">) </w:t>
            </w:r>
          </w:p>
          <w:p w:rsidR="00D95488" w:rsidRPr="0038553C" w:rsidRDefault="00D95488" w:rsidP="00D95488">
            <w:pPr>
              <w:pStyle w:val="Default"/>
              <w:rPr>
                <w:bCs/>
                <w:sz w:val="16"/>
                <w:szCs w:val="16"/>
              </w:rPr>
            </w:pPr>
            <w:r w:rsidRPr="0038553C">
              <w:rPr>
                <w:bCs/>
                <w:sz w:val="16"/>
                <w:szCs w:val="16"/>
              </w:rPr>
              <w:t>other multiples of 90</w:t>
            </w:r>
            <w:r w:rsidRPr="0038553C">
              <w:rPr>
                <w:bCs/>
                <w:position w:val="8"/>
                <w:sz w:val="16"/>
                <w:szCs w:val="16"/>
                <w:vertAlign w:val="superscript"/>
              </w:rPr>
              <w:t xml:space="preserve">o </w:t>
            </w:r>
          </w:p>
        </w:tc>
        <w:tc>
          <w:tcPr>
            <w:tcW w:w="2613" w:type="dxa"/>
            <w:shd w:val="clear" w:color="auto" w:fill="auto"/>
          </w:tcPr>
          <w:p w:rsidR="00D95488" w:rsidRPr="0038553C" w:rsidRDefault="00D95488" w:rsidP="00D95488">
            <w:pPr>
              <w:spacing w:after="0" w:line="240" w:lineRule="auto"/>
              <w:rPr>
                <w:rFonts w:ascii="Arial" w:hAnsi="Arial" w:cs="Arial"/>
                <w:bCs/>
                <w:sz w:val="16"/>
                <w:szCs w:val="16"/>
              </w:rPr>
            </w:pPr>
            <w:r w:rsidRPr="0038553C">
              <w:rPr>
                <w:rFonts w:ascii="Arial" w:hAnsi="Arial" w:cs="Arial"/>
                <w:bCs/>
                <w:sz w:val="16"/>
                <w:szCs w:val="16"/>
              </w:rPr>
              <w:t>recognise angles where they meet at a point, are on a straight line, or are vertically opposite, and find missing angles</w:t>
            </w:r>
          </w:p>
        </w:tc>
      </w:tr>
      <w:tr w:rsidR="00D95488" w:rsidRPr="0038553C" w:rsidTr="00470FB7">
        <w:trPr>
          <w:trHeight w:val="680"/>
        </w:trPr>
        <w:tc>
          <w:tcPr>
            <w:tcW w:w="2599" w:type="dxa"/>
            <w:shd w:val="clear" w:color="auto" w:fill="auto"/>
          </w:tcPr>
          <w:p w:rsidR="00D95488" w:rsidRPr="0038553C" w:rsidRDefault="00D95488" w:rsidP="00D95488">
            <w:pPr>
              <w:pStyle w:val="Default"/>
              <w:rPr>
                <w:bCs/>
                <w:sz w:val="16"/>
                <w:szCs w:val="16"/>
              </w:rPr>
            </w:pPr>
          </w:p>
        </w:tc>
        <w:tc>
          <w:tcPr>
            <w:tcW w:w="2599" w:type="dxa"/>
            <w:shd w:val="clear" w:color="auto" w:fill="auto"/>
          </w:tcPr>
          <w:p w:rsidR="00D95488" w:rsidRPr="0038553C" w:rsidRDefault="00D95488" w:rsidP="00D95488">
            <w:pPr>
              <w:pStyle w:val="Default"/>
              <w:rPr>
                <w:bCs/>
                <w:sz w:val="16"/>
                <w:szCs w:val="16"/>
              </w:rPr>
            </w:pPr>
          </w:p>
        </w:tc>
        <w:tc>
          <w:tcPr>
            <w:tcW w:w="2601" w:type="dxa"/>
            <w:shd w:val="clear" w:color="auto" w:fill="auto"/>
          </w:tcPr>
          <w:p w:rsidR="00D95488" w:rsidRPr="0038553C" w:rsidRDefault="00D95488" w:rsidP="00D95488">
            <w:pPr>
              <w:pStyle w:val="Default"/>
              <w:rPr>
                <w:bCs/>
                <w:sz w:val="16"/>
                <w:szCs w:val="16"/>
              </w:rPr>
            </w:pPr>
            <w:r w:rsidRPr="0038553C">
              <w:rPr>
                <w:bCs/>
                <w:sz w:val="16"/>
                <w:szCs w:val="16"/>
              </w:rPr>
              <w:t>identify horizontal and vertical lines and pairs of perpendicular and parallel lines</w:t>
            </w:r>
          </w:p>
        </w:tc>
        <w:tc>
          <w:tcPr>
            <w:tcW w:w="2602" w:type="dxa"/>
            <w:shd w:val="clear" w:color="auto" w:fill="auto"/>
          </w:tcPr>
          <w:p w:rsidR="00D95488" w:rsidRPr="0038553C" w:rsidRDefault="00D95488" w:rsidP="00D95488">
            <w:pPr>
              <w:pStyle w:val="Default"/>
              <w:rPr>
                <w:bCs/>
                <w:sz w:val="16"/>
                <w:szCs w:val="16"/>
              </w:rPr>
            </w:pPr>
          </w:p>
        </w:tc>
        <w:tc>
          <w:tcPr>
            <w:tcW w:w="2600" w:type="dxa"/>
            <w:shd w:val="clear" w:color="auto" w:fill="auto"/>
          </w:tcPr>
          <w:p w:rsidR="00D95488" w:rsidRPr="0038553C" w:rsidRDefault="00D95488" w:rsidP="00D95488">
            <w:pPr>
              <w:pStyle w:val="Default"/>
              <w:rPr>
                <w:bCs/>
                <w:sz w:val="16"/>
                <w:szCs w:val="16"/>
              </w:rPr>
            </w:pPr>
          </w:p>
        </w:tc>
        <w:tc>
          <w:tcPr>
            <w:tcW w:w="2613" w:type="dxa"/>
            <w:shd w:val="clear" w:color="auto" w:fill="auto"/>
          </w:tcPr>
          <w:p w:rsidR="00D95488" w:rsidRPr="0038553C" w:rsidRDefault="00D95488" w:rsidP="00D95488">
            <w:pPr>
              <w:spacing w:after="0" w:line="240" w:lineRule="auto"/>
              <w:rPr>
                <w:rFonts w:ascii="Arial" w:hAnsi="Arial" w:cs="Arial"/>
                <w:bCs/>
                <w:sz w:val="16"/>
                <w:szCs w:val="16"/>
              </w:rPr>
            </w:pPr>
          </w:p>
        </w:tc>
      </w:tr>
    </w:tbl>
    <w:p w:rsidR="007446E6" w:rsidRDefault="007446E6"/>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9"/>
        <w:gridCol w:w="2601"/>
        <w:gridCol w:w="2602"/>
        <w:gridCol w:w="2600"/>
        <w:gridCol w:w="2613"/>
      </w:tblGrid>
      <w:tr w:rsidR="00413FA7" w:rsidRPr="0038553C" w:rsidTr="009247E6">
        <w:trPr>
          <w:trHeight w:val="397"/>
        </w:trPr>
        <w:tc>
          <w:tcPr>
            <w:tcW w:w="15614" w:type="dxa"/>
            <w:gridSpan w:val="6"/>
            <w:shd w:val="clear" w:color="auto" w:fill="4A66AC" w:themeFill="accent1"/>
            <w:vAlign w:val="center"/>
          </w:tcPr>
          <w:p w:rsidR="00413FA7" w:rsidRPr="0038553C" w:rsidRDefault="00413FA7" w:rsidP="009247E6">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Geometry: Position and direction</w:t>
            </w:r>
          </w:p>
        </w:tc>
      </w:tr>
      <w:tr w:rsidR="00D95488" w:rsidRPr="0038553C" w:rsidTr="00A1619E">
        <w:trPr>
          <w:trHeight w:val="397"/>
        </w:trPr>
        <w:tc>
          <w:tcPr>
            <w:tcW w:w="15614" w:type="dxa"/>
            <w:gridSpan w:val="6"/>
            <w:shd w:val="clear" w:color="auto" w:fill="4A66AC" w:themeFill="accent1"/>
            <w:vAlign w:val="center"/>
          </w:tcPr>
          <w:p w:rsidR="00D95488" w:rsidRPr="0038553C" w:rsidRDefault="00D95488" w:rsidP="00A1619E">
            <w:pPr>
              <w:spacing w:after="0" w:line="240" w:lineRule="auto"/>
              <w:jc w:val="center"/>
              <w:rPr>
                <w:rFonts w:ascii="Arial" w:hAnsi="Arial" w:cs="Arial"/>
                <w:b/>
                <w:color w:val="FFFFFF"/>
                <w:sz w:val="24"/>
                <w:szCs w:val="24"/>
              </w:rPr>
            </w:pPr>
            <w:r>
              <w:rPr>
                <w:rFonts w:ascii="Arial" w:hAnsi="Arial" w:cs="Arial"/>
                <w:b/>
                <w:color w:val="FFFFFF"/>
                <w:sz w:val="24"/>
                <w:szCs w:val="24"/>
              </w:rPr>
              <w:t>Position, direction and movement</w:t>
            </w:r>
          </w:p>
        </w:tc>
      </w:tr>
      <w:tr w:rsidR="00D95488" w:rsidRPr="0038553C" w:rsidTr="00A1619E">
        <w:tc>
          <w:tcPr>
            <w:tcW w:w="2599"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1</w:t>
            </w:r>
          </w:p>
        </w:tc>
        <w:tc>
          <w:tcPr>
            <w:tcW w:w="2599"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2</w:t>
            </w:r>
          </w:p>
        </w:tc>
        <w:tc>
          <w:tcPr>
            <w:tcW w:w="2601"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3</w:t>
            </w:r>
          </w:p>
        </w:tc>
        <w:tc>
          <w:tcPr>
            <w:tcW w:w="2602"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4</w:t>
            </w:r>
          </w:p>
        </w:tc>
        <w:tc>
          <w:tcPr>
            <w:tcW w:w="2600"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5</w:t>
            </w:r>
          </w:p>
        </w:tc>
        <w:tc>
          <w:tcPr>
            <w:tcW w:w="2613"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6</w:t>
            </w:r>
          </w:p>
        </w:tc>
      </w:tr>
      <w:tr w:rsidR="00D95488" w:rsidRPr="0038553C" w:rsidTr="00470FB7">
        <w:trPr>
          <w:trHeight w:val="907"/>
        </w:trPr>
        <w:tc>
          <w:tcPr>
            <w:tcW w:w="2599" w:type="dxa"/>
            <w:vMerge w:val="restart"/>
            <w:shd w:val="clear" w:color="auto" w:fill="auto"/>
          </w:tcPr>
          <w:p w:rsidR="00D95488" w:rsidRPr="0038553C" w:rsidRDefault="00D95488" w:rsidP="00D95488">
            <w:pPr>
              <w:pStyle w:val="Default"/>
              <w:rPr>
                <w:bCs/>
                <w:sz w:val="16"/>
                <w:szCs w:val="16"/>
              </w:rPr>
            </w:pPr>
            <w:r w:rsidRPr="0038553C">
              <w:rPr>
                <w:bCs/>
                <w:sz w:val="16"/>
                <w:szCs w:val="16"/>
              </w:rPr>
              <w:t>describe position, direction and movement, including half, quarter and three-quarter turns.</w:t>
            </w:r>
          </w:p>
        </w:tc>
        <w:tc>
          <w:tcPr>
            <w:tcW w:w="2599" w:type="dxa"/>
            <w:vMerge w:val="restart"/>
            <w:shd w:val="clear" w:color="auto" w:fill="auto"/>
          </w:tcPr>
          <w:p w:rsidR="00D95488" w:rsidRPr="0038553C" w:rsidRDefault="00D95488" w:rsidP="00D95488">
            <w:pPr>
              <w:pStyle w:val="Default"/>
              <w:rPr>
                <w:bCs/>
                <w:sz w:val="16"/>
                <w:szCs w:val="16"/>
              </w:rPr>
            </w:pPr>
            <w:r w:rsidRPr="0038553C">
              <w:rPr>
                <w:bCs/>
                <w:sz w:val="16"/>
                <w:szCs w:val="16"/>
              </w:rPr>
              <w:t xml:space="preserve">use mathematical vocabulary to describe position, direction and movement including movement in a straight line and distinguishing between rotation as a turn and in terms of right angles for quarter, half and three-quarter turns (clockwise and anti-clockwise) </w:t>
            </w:r>
          </w:p>
        </w:tc>
        <w:tc>
          <w:tcPr>
            <w:tcW w:w="2601" w:type="dxa"/>
            <w:vMerge w:val="restart"/>
            <w:shd w:val="clear" w:color="auto" w:fill="auto"/>
          </w:tcPr>
          <w:p w:rsidR="00D95488" w:rsidRPr="0038553C" w:rsidRDefault="00D95488" w:rsidP="00D95488">
            <w:pPr>
              <w:pStyle w:val="Default"/>
              <w:rPr>
                <w:bCs/>
                <w:sz w:val="16"/>
                <w:szCs w:val="16"/>
              </w:rPr>
            </w:pPr>
          </w:p>
        </w:tc>
        <w:tc>
          <w:tcPr>
            <w:tcW w:w="2602" w:type="dxa"/>
            <w:shd w:val="clear" w:color="auto" w:fill="auto"/>
          </w:tcPr>
          <w:p w:rsidR="00D95488" w:rsidRPr="0038553C" w:rsidRDefault="00D95488" w:rsidP="00D95488">
            <w:pPr>
              <w:pStyle w:val="Default"/>
              <w:rPr>
                <w:bCs/>
                <w:sz w:val="16"/>
                <w:szCs w:val="16"/>
              </w:rPr>
            </w:pPr>
            <w:r w:rsidRPr="0038553C">
              <w:rPr>
                <w:bCs/>
                <w:sz w:val="16"/>
                <w:szCs w:val="16"/>
              </w:rPr>
              <w:t xml:space="preserve">describe positions on a </w:t>
            </w:r>
          </w:p>
          <w:p w:rsidR="00D95488" w:rsidRPr="0038553C" w:rsidRDefault="00D95488" w:rsidP="00D95488">
            <w:pPr>
              <w:pStyle w:val="Default"/>
              <w:rPr>
                <w:bCs/>
                <w:sz w:val="16"/>
                <w:szCs w:val="16"/>
              </w:rPr>
            </w:pPr>
            <w:r w:rsidRPr="0038553C">
              <w:rPr>
                <w:bCs/>
                <w:sz w:val="16"/>
                <w:szCs w:val="16"/>
              </w:rPr>
              <w:t xml:space="preserve">2-D grid as coordinates in the first quadrant </w:t>
            </w:r>
          </w:p>
        </w:tc>
        <w:tc>
          <w:tcPr>
            <w:tcW w:w="2600" w:type="dxa"/>
            <w:vMerge w:val="restart"/>
            <w:shd w:val="clear" w:color="auto" w:fill="auto"/>
          </w:tcPr>
          <w:p w:rsidR="00D95488" w:rsidRPr="0038553C" w:rsidRDefault="00D95488" w:rsidP="00D95488">
            <w:pPr>
              <w:pStyle w:val="Default"/>
              <w:rPr>
                <w:bCs/>
                <w:sz w:val="16"/>
                <w:szCs w:val="16"/>
              </w:rPr>
            </w:pPr>
            <w:r w:rsidRPr="0038553C">
              <w:rPr>
                <w:bCs/>
                <w:sz w:val="16"/>
                <w:szCs w:val="16"/>
              </w:rPr>
              <w:t>identify, describe and represent the position of a shape following a reflection or translation, using the appropriate language, and know that the shape has not changed</w:t>
            </w:r>
          </w:p>
        </w:tc>
        <w:tc>
          <w:tcPr>
            <w:tcW w:w="2613" w:type="dxa"/>
            <w:shd w:val="clear" w:color="auto" w:fill="auto"/>
          </w:tcPr>
          <w:p w:rsidR="00D95488" w:rsidRPr="0038553C" w:rsidRDefault="00D95488" w:rsidP="00D95488">
            <w:pPr>
              <w:pStyle w:val="Default"/>
              <w:rPr>
                <w:bCs/>
                <w:sz w:val="16"/>
                <w:szCs w:val="16"/>
              </w:rPr>
            </w:pPr>
            <w:r w:rsidRPr="0038553C">
              <w:rPr>
                <w:bCs/>
                <w:sz w:val="16"/>
                <w:szCs w:val="16"/>
              </w:rPr>
              <w:t>describe positions on the full coordinate grid (all four quadrants)</w:t>
            </w:r>
          </w:p>
          <w:p w:rsidR="00D95488" w:rsidRPr="0038553C" w:rsidRDefault="00D95488" w:rsidP="00D95488">
            <w:pPr>
              <w:spacing w:after="0" w:line="240" w:lineRule="auto"/>
              <w:rPr>
                <w:rFonts w:ascii="Arial" w:hAnsi="Arial" w:cs="Arial"/>
                <w:bCs/>
                <w:sz w:val="16"/>
                <w:szCs w:val="16"/>
              </w:rPr>
            </w:pPr>
          </w:p>
        </w:tc>
      </w:tr>
      <w:tr w:rsidR="00D95488" w:rsidRPr="0038553C" w:rsidTr="00A1619E">
        <w:trPr>
          <w:trHeight w:val="825"/>
        </w:trPr>
        <w:tc>
          <w:tcPr>
            <w:tcW w:w="2599" w:type="dxa"/>
            <w:vMerge/>
            <w:shd w:val="clear" w:color="auto" w:fill="auto"/>
          </w:tcPr>
          <w:p w:rsidR="00D95488" w:rsidRPr="0038553C" w:rsidRDefault="00D95488" w:rsidP="00D95488">
            <w:pPr>
              <w:pStyle w:val="Default"/>
              <w:rPr>
                <w:bCs/>
                <w:sz w:val="16"/>
                <w:szCs w:val="16"/>
              </w:rPr>
            </w:pPr>
          </w:p>
        </w:tc>
        <w:tc>
          <w:tcPr>
            <w:tcW w:w="2599" w:type="dxa"/>
            <w:vMerge/>
            <w:shd w:val="clear" w:color="auto" w:fill="auto"/>
          </w:tcPr>
          <w:p w:rsidR="00D95488" w:rsidRPr="0038553C" w:rsidRDefault="00D95488" w:rsidP="00D95488">
            <w:pPr>
              <w:pStyle w:val="Default"/>
              <w:rPr>
                <w:bCs/>
                <w:sz w:val="16"/>
                <w:szCs w:val="16"/>
              </w:rPr>
            </w:pPr>
          </w:p>
        </w:tc>
        <w:tc>
          <w:tcPr>
            <w:tcW w:w="2601" w:type="dxa"/>
            <w:vMerge/>
            <w:shd w:val="clear" w:color="auto" w:fill="auto"/>
          </w:tcPr>
          <w:p w:rsidR="00D95488" w:rsidRPr="0038553C" w:rsidRDefault="00D95488" w:rsidP="00D95488">
            <w:pPr>
              <w:pStyle w:val="Default"/>
              <w:rPr>
                <w:bCs/>
                <w:sz w:val="16"/>
                <w:szCs w:val="16"/>
              </w:rPr>
            </w:pPr>
          </w:p>
        </w:tc>
        <w:tc>
          <w:tcPr>
            <w:tcW w:w="2602" w:type="dxa"/>
            <w:shd w:val="clear" w:color="auto" w:fill="auto"/>
          </w:tcPr>
          <w:p w:rsidR="00D95488" w:rsidRPr="0038553C" w:rsidRDefault="00D95488" w:rsidP="00D95488">
            <w:pPr>
              <w:pStyle w:val="Default"/>
              <w:rPr>
                <w:bCs/>
                <w:sz w:val="16"/>
                <w:szCs w:val="16"/>
              </w:rPr>
            </w:pPr>
            <w:r w:rsidRPr="0038553C">
              <w:rPr>
                <w:bCs/>
                <w:sz w:val="16"/>
                <w:szCs w:val="16"/>
              </w:rPr>
              <w:t xml:space="preserve">describe movements between positions as translations of a given unit to the left/right and up/down </w:t>
            </w:r>
          </w:p>
        </w:tc>
        <w:tc>
          <w:tcPr>
            <w:tcW w:w="2600" w:type="dxa"/>
            <w:vMerge/>
            <w:shd w:val="clear" w:color="auto" w:fill="auto"/>
          </w:tcPr>
          <w:p w:rsidR="00D95488" w:rsidRPr="0038553C" w:rsidRDefault="00D95488" w:rsidP="00D95488">
            <w:pPr>
              <w:pStyle w:val="Default"/>
              <w:rPr>
                <w:bCs/>
                <w:sz w:val="16"/>
                <w:szCs w:val="16"/>
              </w:rPr>
            </w:pPr>
          </w:p>
        </w:tc>
        <w:tc>
          <w:tcPr>
            <w:tcW w:w="2613" w:type="dxa"/>
            <w:shd w:val="clear" w:color="auto" w:fill="auto"/>
          </w:tcPr>
          <w:p w:rsidR="00D95488" w:rsidRPr="0038553C" w:rsidRDefault="00D95488" w:rsidP="00D95488">
            <w:pPr>
              <w:spacing w:after="0" w:line="240" w:lineRule="auto"/>
              <w:rPr>
                <w:rFonts w:ascii="Arial" w:hAnsi="Arial" w:cs="Arial"/>
                <w:bCs/>
                <w:sz w:val="16"/>
                <w:szCs w:val="16"/>
              </w:rPr>
            </w:pPr>
            <w:r w:rsidRPr="0038553C">
              <w:rPr>
                <w:rFonts w:ascii="Arial" w:hAnsi="Arial" w:cs="Arial"/>
                <w:bCs/>
                <w:sz w:val="16"/>
                <w:szCs w:val="16"/>
              </w:rPr>
              <w:t xml:space="preserve">draw and translate simple shapes on the coordinate </w:t>
            </w:r>
            <w:proofErr w:type="gramStart"/>
            <w:r w:rsidRPr="0038553C">
              <w:rPr>
                <w:rFonts w:ascii="Arial" w:hAnsi="Arial" w:cs="Arial"/>
                <w:bCs/>
                <w:sz w:val="16"/>
                <w:szCs w:val="16"/>
              </w:rPr>
              <w:t>plane, and</w:t>
            </w:r>
            <w:proofErr w:type="gramEnd"/>
            <w:r w:rsidRPr="0038553C">
              <w:rPr>
                <w:rFonts w:ascii="Arial" w:hAnsi="Arial" w:cs="Arial"/>
                <w:bCs/>
                <w:sz w:val="16"/>
                <w:szCs w:val="16"/>
              </w:rPr>
              <w:t xml:space="preserve"> reflect them in the axes. </w:t>
            </w:r>
          </w:p>
        </w:tc>
      </w:tr>
      <w:tr w:rsidR="00D95488" w:rsidRPr="0038553C" w:rsidTr="00470FB7">
        <w:trPr>
          <w:trHeight w:val="680"/>
        </w:trPr>
        <w:tc>
          <w:tcPr>
            <w:tcW w:w="2599" w:type="dxa"/>
            <w:shd w:val="clear" w:color="auto" w:fill="auto"/>
          </w:tcPr>
          <w:p w:rsidR="00D95488" w:rsidRPr="0038553C" w:rsidRDefault="00D95488" w:rsidP="00D95488">
            <w:pPr>
              <w:pStyle w:val="Default"/>
              <w:rPr>
                <w:bCs/>
                <w:sz w:val="16"/>
                <w:szCs w:val="16"/>
              </w:rPr>
            </w:pPr>
          </w:p>
        </w:tc>
        <w:tc>
          <w:tcPr>
            <w:tcW w:w="2599" w:type="dxa"/>
            <w:shd w:val="clear" w:color="auto" w:fill="auto"/>
          </w:tcPr>
          <w:p w:rsidR="00D95488" w:rsidRPr="0038553C" w:rsidRDefault="00D95488" w:rsidP="00D95488">
            <w:pPr>
              <w:pStyle w:val="Default"/>
              <w:rPr>
                <w:bCs/>
                <w:sz w:val="16"/>
                <w:szCs w:val="16"/>
              </w:rPr>
            </w:pPr>
          </w:p>
        </w:tc>
        <w:tc>
          <w:tcPr>
            <w:tcW w:w="2601" w:type="dxa"/>
            <w:shd w:val="clear" w:color="auto" w:fill="auto"/>
          </w:tcPr>
          <w:p w:rsidR="00D95488" w:rsidRPr="0038553C" w:rsidRDefault="00D95488" w:rsidP="00D95488">
            <w:pPr>
              <w:pStyle w:val="Default"/>
              <w:rPr>
                <w:bCs/>
                <w:sz w:val="16"/>
                <w:szCs w:val="16"/>
              </w:rPr>
            </w:pPr>
          </w:p>
        </w:tc>
        <w:tc>
          <w:tcPr>
            <w:tcW w:w="2602" w:type="dxa"/>
            <w:shd w:val="clear" w:color="auto" w:fill="auto"/>
          </w:tcPr>
          <w:p w:rsidR="00D95488" w:rsidRPr="0038553C" w:rsidRDefault="00D95488" w:rsidP="00D95488">
            <w:pPr>
              <w:pStyle w:val="Default"/>
              <w:rPr>
                <w:bCs/>
                <w:sz w:val="16"/>
                <w:szCs w:val="16"/>
              </w:rPr>
            </w:pPr>
            <w:r w:rsidRPr="0038553C">
              <w:rPr>
                <w:bCs/>
                <w:sz w:val="16"/>
                <w:szCs w:val="16"/>
              </w:rPr>
              <w:t>plot specified points and draw sides to complete a given polygon</w:t>
            </w:r>
          </w:p>
        </w:tc>
        <w:tc>
          <w:tcPr>
            <w:tcW w:w="2600" w:type="dxa"/>
            <w:shd w:val="clear" w:color="auto" w:fill="auto"/>
          </w:tcPr>
          <w:p w:rsidR="00D95488" w:rsidRPr="0038553C" w:rsidRDefault="00D95488" w:rsidP="00D95488">
            <w:pPr>
              <w:pStyle w:val="Default"/>
              <w:rPr>
                <w:bCs/>
                <w:sz w:val="16"/>
                <w:szCs w:val="16"/>
              </w:rPr>
            </w:pPr>
          </w:p>
        </w:tc>
        <w:tc>
          <w:tcPr>
            <w:tcW w:w="2613" w:type="dxa"/>
            <w:shd w:val="clear" w:color="auto" w:fill="auto"/>
          </w:tcPr>
          <w:p w:rsidR="00D95488" w:rsidRPr="0038553C" w:rsidRDefault="00D95488" w:rsidP="00D95488">
            <w:pPr>
              <w:spacing w:after="0" w:line="240" w:lineRule="auto"/>
              <w:rPr>
                <w:rFonts w:ascii="Arial" w:hAnsi="Arial" w:cs="Arial"/>
                <w:bCs/>
                <w:sz w:val="16"/>
                <w:szCs w:val="16"/>
              </w:rPr>
            </w:pPr>
          </w:p>
        </w:tc>
      </w:tr>
      <w:tr w:rsidR="00D95488" w:rsidRPr="0038553C" w:rsidTr="00A1619E">
        <w:trPr>
          <w:trHeight w:val="397"/>
        </w:trPr>
        <w:tc>
          <w:tcPr>
            <w:tcW w:w="15614" w:type="dxa"/>
            <w:gridSpan w:val="6"/>
            <w:shd w:val="clear" w:color="auto" w:fill="4A66AC" w:themeFill="accent1"/>
            <w:vAlign w:val="center"/>
          </w:tcPr>
          <w:p w:rsidR="00D95488" w:rsidRPr="0038553C" w:rsidRDefault="00D95488" w:rsidP="00D95488">
            <w:pPr>
              <w:spacing w:after="0" w:line="240" w:lineRule="auto"/>
              <w:jc w:val="center"/>
              <w:rPr>
                <w:rFonts w:ascii="Arial" w:hAnsi="Arial" w:cs="Arial"/>
                <w:b/>
                <w:color w:val="FFFFFF"/>
                <w:sz w:val="24"/>
                <w:szCs w:val="24"/>
              </w:rPr>
            </w:pPr>
            <w:r>
              <w:rPr>
                <w:rFonts w:ascii="Arial" w:hAnsi="Arial" w:cs="Arial"/>
                <w:b/>
                <w:color w:val="FFFFFF"/>
                <w:sz w:val="24"/>
                <w:szCs w:val="24"/>
              </w:rPr>
              <w:lastRenderedPageBreak/>
              <w:t>Pattern</w:t>
            </w:r>
          </w:p>
        </w:tc>
      </w:tr>
      <w:tr w:rsidR="00D95488" w:rsidRPr="0038553C" w:rsidTr="00470FB7">
        <w:trPr>
          <w:trHeight w:val="737"/>
        </w:trPr>
        <w:tc>
          <w:tcPr>
            <w:tcW w:w="2599" w:type="dxa"/>
            <w:shd w:val="clear" w:color="auto" w:fill="auto"/>
          </w:tcPr>
          <w:p w:rsidR="00D95488" w:rsidRPr="0038553C" w:rsidRDefault="00D95488" w:rsidP="00D95488">
            <w:pPr>
              <w:pStyle w:val="Default"/>
              <w:rPr>
                <w:bCs/>
                <w:sz w:val="16"/>
                <w:szCs w:val="16"/>
              </w:rPr>
            </w:pPr>
          </w:p>
        </w:tc>
        <w:tc>
          <w:tcPr>
            <w:tcW w:w="2599" w:type="dxa"/>
            <w:shd w:val="clear" w:color="auto" w:fill="auto"/>
          </w:tcPr>
          <w:p w:rsidR="00D95488" w:rsidRPr="0038553C" w:rsidRDefault="00D95488" w:rsidP="00D95488">
            <w:pPr>
              <w:pStyle w:val="Default"/>
              <w:rPr>
                <w:bCs/>
                <w:sz w:val="16"/>
                <w:szCs w:val="16"/>
              </w:rPr>
            </w:pPr>
            <w:r w:rsidRPr="0038553C">
              <w:rPr>
                <w:bCs/>
                <w:sz w:val="16"/>
                <w:szCs w:val="16"/>
              </w:rPr>
              <w:t>order and arrange combinations of mathematical objects in patterns and sequences</w:t>
            </w:r>
          </w:p>
        </w:tc>
        <w:tc>
          <w:tcPr>
            <w:tcW w:w="2601" w:type="dxa"/>
            <w:shd w:val="clear" w:color="auto" w:fill="auto"/>
          </w:tcPr>
          <w:p w:rsidR="00D95488" w:rsidRPr="0038553C" w:rsidRDefault="00D95488" w:rsidP="00D95488">
            <w:pPr>
              <w:pStyle w:val="Default"/>
              <w:rPr>
                <w:bCs/>
                <w:sz w:val="16"/>
                <w:szCs w:val="16"/>
              </w:rPr>
            </w:pPr>
          </w:p>
        </w:tc>
        <w:tc>
          <w:tcPr>
            <w:tcW w:w="2602" w:type="dxa"/>
            <w:shd w:val="clear" w:color="auto" w:fill="auto"/>
          </w:tcPr>
          <w:p w:rsidR="00D95488" w:rsidRPr="0038553C" w:rsidRDefault="00D95488" w:rsidP="00D95488">
            <w:pPr>
              <w:pStyle w:val="Default"/>
              <w:rPr>
                <w:bCs/>
                <w:sz w:val="16"/>
                <w:szCs w:val="16"/>
              </w:rPr>
            </w:pPr>
          </w:p>
        </w:tc>
        <w:tc>
          <w:tcPr>
            <w:tcW w:w="2600" w:type="dxa"/>
            <w:shd w:val="clear" w:color="auto" w:fill="auto"/>
          </w:tcPr>
          <w:p w:rsidR="00D95488" w:rsidRPr="0038553C" w:rsidRDefault="00D95488" w:rsidP="00D95488">
            <w:pPr>
              <w:pStyle w:val="Default"/>
              <w:rPr>
                <w:bCs/>
                <w:sz w:val="16"/>
                <w:szCs w:val="16"/>
              </w:rPr>
            </w:pPr>
          </w:p>
        </w:tc>
        <w:tc>
          <w:tcPr>
            <w:tcW w:w="2613" w:type="dxa"/>
            <w:shd w:val="clear" w:color="auto" w:fill="auto"/>
          </w:tcPr>
          <w:p w:rsidR="00D95488" w:rsidRPr="0038553C" w:rsidRDefault="00D95488" w:rsidP="00D95488">
            <w:pPr>
              <w:spacing w:after="0" w:line="240" w:lineRule="auto"/>
              <w:rPr>
                <w:rFonts w:ascii="Arial" w:hAnsi="Arial" w:cs="Arial"/>
                <w:bCs/>
                <w:sz w:val="16"/>
                <w:szCs w:val="16"/>
              </w:rPr>
            </w:pPr>
          </w:p>
        </w:tc>
      </w:tr>
    </w:tbl>
    <w:p w:rsidR="007446E6" w:rsidRDefault="007446E6"/>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9"/>
        <w:gridCol w:w="2601"/>
        <w:gridCol w:w="2602"/>
        <w:gridCol w:w="2600"/>
        <w:gridCol w:w="2613"/>
      </w:tblGrid>
      <w:tr w:rsidR="00413FA7" w:rsidRPr="0038553C" w:rsidTr="009247E6">
        <w:trPr>
          <w:trHeight w:val="397"/>
        </w:trPr>
        <w:tc>
          <w:tcPr>
            <w:tcW w:w="15614" w:type="dxa"/>
            <w:gridSpan w:val="6"/>
            <w:shd w:val="clear" w:color="auto" w:fill="4A66AC" w:themeFill="accent1"/>
            <w:vAlign w:val="center"/>
          </w:tcPr>
          <w:p w:rsidR="00413FA7" w:rsidRPr="0038553C" w:rsidRDefault="00413FA7" w:rsidP="009247E6">
            <w:pPr>
              <w:spacing w:after="0" w:line="240" w:lineRule="auto"/>
              <w:jc w:val="center"/>
              <w:rPr>
                <w:rFonts w:ascii="Arial" w:hAnsi="Arial" w:cs="Arial"/>
                <w:b/>
                <w:color w:val="FFFFFF"/>
                <w:sz w:val="24"/>
                <w:szCs w:val="24"/>
              </w:rPr>
            </w:pPr>
            <w:r>
              <w:rPr>
                <w:rFonts w:ascii="Arial" w:hAnsi="Arial" w:cs="Arial"/>
                <w:b/>
                <w:color w:val="FFFFFF"/>
                <w:sz w:val="24"/>
                <w:szCs w:val="24"/>
              </w:rPr>
              <w:t xml:space="preserve">Statistics </w:t>
            </w:r>
          </w:p>
        </w:tc>
      </w:tr>
      <w:tr w:rsidR="00D95488" w:rsidRPr="0038553C" w:rsidTr="00A1619E">
        <w:trPr>
          <w:trHeight w:val="397"/>
        </w:trPr>
        <w:tc>
          <w:tcPr>
            <w:tcW w:w="15614" w:type="dxa"/>
            <w:gridSpan w:val="6"/>
            <w:shd w:val="clear" w:color="auto" w:fill="4A66AC" w:themeFill="accent1"/>
            <w:vAlign w:val="center"/>
          </w:tcPr>
          <w:p w:rsidR="00D95488" w:rsidRPr="0038553C" w:rsidRDefault="00D95488" w:rsidP="00A1619E">
            <w:pPr>
              <w:spacing w:after="0" w:line="240" w:lineRule="auto"/>
              <w:jc w:val="center"/>
              <w:rPr>
                <w:rFonts w:ascii="Arial" w:hAnsi="Arial" w:cs="Arial"/>
                <w:b/>
                <w:color w:val="FFFFFF"/>
                <w:sz w:val="24"/>
                <w:szCs w:val="24"/>
              </w:rPr>
            </w:pPr>
            <w:r>
              <w:rPr>
                <w:rFonts w:ascii="Arial" w:hAnsi="Arial" w:cs="Arial"/>
                <w:b/>
                <w:color w:val="FFFFFF"/>
                <w:sz w:val="24"/>
                <w:szCs w:val="24"/>
              </w:rPr>
              <w:t>Interpreting, constructing and presenting data</w:t>
            </w:r>
          </w:p>
        </w:tc>
      </w:tr>
      <w:tr w:rsidR="00D95488" w:rsidRPr="0038553C" w:rsidTr="00A1619E">
        <w:tc>
          <w:tcPr>
            <w:tcW w:w="2599"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1</w:t>
            </w:r>
          </w:p>
        </w:tc>
        <w:tc>
          <w:tcPr>
            <w:tcW w:w="2599"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2</w:t>
            </w:r>
          </w:p>
        </w:tc>
        <w:tc>
          <w:tcPr>
            <w:tcW w:w="2601"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3</w:t>
            </w:r>
          </w:p>
        </w:tc>
        <w:tc>
          <w:tcPr>
            <w:tcW w:w="2602"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4</w:t>
            </w:r>
          </w:p>
        </w:tc>
        <w:tc>
          <w:tcPr>
            <w:tcW w:w="2600"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5</w:t>
            </w:r>
          </w:p>
        </w:tc>
        <w:tc>
          <w:tcPr>
            <w:tcW w:w="2613" w:type="dxa"/>
            <w:shd w:val="clear" w:color="auto" w:fill="4A66AC" w:themeFill="accent1"/>
          </w:tcPr>
          <w:p w:rsidR="00D95488" w:rsidRPr="0038553C" w:rsidRDefault="00D95488" w:rsidP="00A1619E">
            <w:pPr>
              <w:spacing w:after="0" w:line="240" w:lineRule="auto"/>
              <w:jc w:val="center"/>
              <w:rPr>
                <w:rFonts w:ascii="Arial" w:hAnsi="Arial" w:cs="Arial"/>
                <w:b/>
                <w:color w:val="FFFFFF"/>
                <w:sz w:val="24"/>
                <w:szCs w:val="24"/>
              </w:rPr>
            </w:pPr>
            <w:r w:rsidRPr="0038553C">
              <w:rPr>
                <w:rFonts w:ascii="Arial" w:hAnsi="Arial" w:cs="Arial"/>
                <w:b/>
                <w:color w:val="FFFFFF"/>
                <w:sz w:val="24"/>
                <w:szCs w:val="24"/>
              </w:rPr>
              <w:t>Year 6</w:t>
            </w:r>
          </w:p>
        </w:tc>
      </w:tr>
      <w:tr w:rsidR="00D95488" w:rsidRPr="0038553C" w:rsidTr="007446E6">
        <w:trPr>
          <w:trHeight w:val="1043"/>
        </w:trPr>
        <w:tc>
          <w:tcPr>
            <w:tcW w:w="2599" w:type="dxa"/>
            <w:shd w:val="clear" w:color="auto" w:fill="auto"/>
          </w:tcPr>
          <w:p w:rsidR="00D95488" w:rsidRPr="0038553C" w:rsidRDefault="00D95488" w:rsidP="00D95488">
            <w:pPr>
              <w:pStyle w:val="Default"/>
              <w:rPr>
                <w:bCs/>
                <w:sz w:val="16"/>
                <w:szCs w:val="16"/>
              </w:rPr>
            </w:pPr>
          </w:p>
        </w:tc>
        <w:tc>
          <w:tcPr>
            <w:tcW w:w="2599" w:type="dxa"/>
            <w:shd w:val="clear" w:color="auto" w:fill="auto"/>
          </w:tcPr>
          <w:p w:rsidR="00D95488" w:rsidRPr="0038553C" w:rsidRDefault="00D95488" w:rsidP="00D95488">
            <w:pPr>
              <w:pStyle w:val="Default"/>
              <w:rPr>
                <w:bCs/>
                <w:sz w:val="16"/>
                <w:szCs w:val="16"/>
              </w:rPr>
            </w:pPr>
            <w:r w:rsidRPr="0038553C">
              <w:rPr>
                <w:bCs/>
                <w:sz w:val="16"/>
                <w:szCs w:val="16"/>
              </w:rPr>
              <w:t xml:space="preserve">interpret and construct simple pictograms, tally charts, block diagrams and simple tables </w:t>
            </w:r>
          </w:p>
        </w:tc>
        <w:tc>
          <w:tcPr>
            <w:tcW w:w="2601" w:type="dxa"/>
            <w:shd w:val="clear" w:color="auto" w:fill="auto"/>
          </w:tcPr>
          <w:p w:rsidR="00D95488" w:rsidRPr="0038553C" w:rsidRDefault="00D95488" w:rsidP="00D95488">
            <w:pPr>
              <w:pStyle w:val="Default"/>
              <w:rPr>
                <w:bCs/>
                <w:sz w:val="16"/>
                <w:szCs w:val="16"/>
              </w:rPr>
            </w:pPr>
            <w:r w:rsidRPr="0038553C">
              <w:rPr>
                <w:bCs/>
                <w:sz w:val="16"/>
                <w:szCs w:val="16"/>
              </w:rPr>
              <w:t xml:space="preserve">interpret and present data using bar charts, pictograms and tables </w:t>
            </w:r>
          </w:p>
          <w:p w:rsidR="00D95488" w:rsidRPr="0038553C" w:rsidRDefault="00D95488" w:rsidP="00D95488">
            <w:pPr>
              <w:pStyle w:val="Default"/>
              <w:rPr>
                <w:bCs/>
                <w:sz w:val="16"/>
                <w:szCs w:val="16"/>
              </w:rPr>
            </w:pPr>
          </w:p>
        </w:tc>
        <w:tc>
          <w:tcPr>
            <w:tcW w:w="2602" w:type="dxa"/>
            <w:shd w:val="clear" w:color="auto" w:fill="auto"/>
          </w:tcPr>
          <w:p w:rsidR="00D95488" w:rsidRPr="0038553C" w:rsidRDefault="00D95488" w:rsidP="00D95488">
            <w:pPr>
              <w:pStyle w:val="Default"/>
              <w:rPr>
                <w:bCs/>
                <w:sz w:val="16"/>
                <w:szCs w:val="16"/>
              </w:rPr>
            </w:pPr>
            <w:r w:rsidRPr="0038553C">
              <w:rPr>
                <w:bCs/>
                <w:sz w:val="16"/>
                <w:szCs w:val="16"/>
              </w:rPr>
              <w:t xml:space="preserve">interpret and present discrete and continuous data using appropriate graphical methods, including bar charts and time graphs </w:t>
            </w:r>
          </w:p>
        </w:tc>
        <w:tc>
          <w:tcPr>
            <w:tcW w:w="2600" w:type="dxa"/>
            <w:shd w:val="clear" w:color="auto" w:fill="auto"/>
          </w:tcPr>
          <w:p w:rsidR="00D95488" w:rsidRPr="0038553C" w:rsidRDefault="00D95488" w:rsidP="00D95488">
            <w:pPr>
              <w:pStyle w:val="Default"/>
              <w:rPr>
                <w:bCs/>
                <w:sz w:val="16"/>
                <w:szCs w:val="16"/>
              </w:rPr>
            </w:pPr>
            <w:r w:rsidRPr="0038553C">
              <w:rPr>
                <w:bCs/>
                <w:sz w:val="16"/>
                <w:szCs w:val="16"/>
              </w:rPr>
              <w:t>complete, read and interpret information in tables, including timetables</w:t>
            </w:r>
          </w:p>
        </w:tc>
        <w:tc>
          <w:tcPr>
            <w:tcW w:w="2613" w:type="dxa"/>
            <w:shd w:val="clear" w:color="auto" w:fill="auto"/>
          </w:tcPr>
          <w:p w:rsidR="00D95488" w:rsidRPr="0038553C" w:rsidRDefault="00D95488" w:rsidP="00D95488">
            <w:pPr>
              <w:pStyle w:val="Default"/>
              <w:rPr>
                <w:bCs/>
                <w:sz w:val="16"/>
                <w:szCs w:val="16"/>
              </w:rPr>
            </w:pPr>
            <w:r w:rsidRPr="0038553C">
              <w:rPr>
                <w:bCs/>
                <w:sz w:val="16"/>
                <w:szCs w:val="16"/>
              </w:rPr>
              <w:t xml:space="preserve">interpret and construct pie charts and line graphs and use these to solve problems </w:t>
            </w:r>
          </w:p>
          <w:p w:rsidR="00D95488" w:rsidRPr="0038553C" w:rsidRDefault="00D95488" w:rsidP="00D95488">
            <w:pPr>
              <w:spacing w:after="0" w:line="240" w:lineRule="auto"/>
              <w:rPr>
                <w:rFonts w:ascii="Arial" w:hAnsi="Arial" w:cs="Arial"/>
                <w:bCs/>
                <w:sz w:val="16"/>
                <w:szCs w:val="16"/>
              </w:rPr>
            </w:pPr>
          </w:p>
        </w:tc>
      </w:tr>
      <w:tr w:rsidR="00D95488" w:rsidRPr="0038553C" w:rsidTr="00470FB7">
        <w:trPr>
          <w:trHeight w:val="907"/>
        </w:trPr>
        <w:tc>
          <w:tcPr>
            <w:tcW w:w="2599" w:type="dxa"/>
            <w:shd w:val="clear" w:color="auto" w:fill="auto"/>
          </w:tcPr>
          <w:p w:rsidR="00D95488" w:rsidRPr="0038553C" w:rsidRDefault="00D95488" w:rsidP="00D95488">
            <w:pPr>
              <w:pStyle w:val="Default"/>
              <w:rPr>
                <w:bCs/>
                <w:sz w:val="16"/>
                <w:szCs w:val="16"/>
              </w:rPr>
            </w:pPr>
          </w:p>
        </w:tc>
        <w:tc>
          <w:tcPr>
            <w:tcW w:w="2599" w:type="dxa"/>
            <w:shd w:val="clear" w:color="auto" w:fill="auto"/>
          </w:tcPr>
          <w:p w:rsidR="00D95488" w:rsidRPr="0038553C" w:rsidRDefault="00D95488" w:rsidP="00D95488">
            <w:pPr>
              <w:pStyle w:val="Default"/>
              <w:rPr>
                <w:bCs/>
                <w:sz w:val="16"/>
                <w:szCs w:val="16"/>
              </w:rPr>
            </w:pPr>
            <w:r w:rsidRPr="0038553C">
              <w:rPr>
                <w:bCs/>
                <w:sz w:val="16"/>
                <w:szCs w:val="16"/>
              </w:rPr>
              <w:t>ask and answer simple questions by counting the number of objects in each category and sorting the categories by quantity</w:t>
            </w:r>
          </w:p>
        </w:tc>
        <w:tc>
          <w:tcPr>
            <w:tcW w:w="2601" w:type="dxa"/>
            <w:shd w:val="clear" w:color="auto" w:fill="auto"/>
          </w:tcPr>
          <w:p w:rsidR="00D95488" w:rsidRPr="0038553C" w:rsidRDefault="00D95488" w:rsidP="00D95488">
            <w:pPr>
              <w:pStyle w:val="Default"/>
              <w:rPr>
                <w:bCs/>
                <w:sz w:val="16"/>
                <w:szCs w:val="16"/>
              </w:rPr>
            </w:pPr>
          </w:p>
        </w:tc>
        <w:tc>
          <w:tcPr>
            <w:tcW w:w="2602" w:type="dxa"/>
            <w:shd w:val="clear" w:color="auto" w:fill="auto"/>
          </w:tcPr>
          <w:p w:rsidR="00D95488" w:rsidRPr="0038553C" w:rsidRDefault="00D95488" w:rsidP="00D95488">
            <w:pPr>
              <w:pStyle w:val="Default"/>
              <w:rPr>
                <w:bCs/>
                <w:sz w:val="16"/>
                <w:szCs w:val="16"/>
              </w:rPr>
            </w:pPr>
          </w:p>
        </w:tc>
        <w:tc>
          <w:tcPr>
            <w:tcW w:w="2600" w:type="dxa"/>
            <w:shd w:val="clear" w:color="auto" w:fill="auto"/>
          </w:tcPr>
          <w:p w:rsidR="00D95488" w:rsidRPr="0038553C" w:rsidRDefault="00D95488" w:rsidP="00D95488">
            <w:pPr>
              <w:pStyle w:val="Default"/>
              <w:rPr>
                <w:bCs/>
                <w:sz w:val="16"/>
                <w:szCs w:val="16"/>
              </w:rPr>
            </w:pPr>
          </w:p>
        </w:tc>
        <w:tc>
          <w:tcPr>
            <w:tcW w:w="2613" w:type="dxa"/>
            <w:shd w:val="clear" w:color="auto" w:fill="auto"/>
          </w:tcPr>
          <w:p w:rsidR="00D95488" w:rsidRPr="0038553C" w:rsidRDefault="00D95488" w:rsidP="00D95488">
            <w:pPr>
              <w:spacing w:after="0" w:line="240" w:lineRule="auto"/>
              <w:rPr>
                <w:rFonts w:ascii="Arial" w:hAnsi="Arial" w:cs="Arial"/>
                <w:bCs/>
                <w:sz w:val="16"/>
                <w:szCs w:val="16"/>
              </w:rPr>
            </w:pPr>
          </w:p>
        </w:tc>
      </w:tr>
      <w:tr w:rsidR="00D95488" w:rsidRPr="0038553C" w:rsidTr="00470FB7">
        <w:trPr>
          <w:trHeight w:val="680"/>
        </w:trPr>
        <w:tc>
          <w:tcPr>
            <w:tcW w:w="2599" w:type="dxa"/>
            <w:shd w:val="clear" w:color="auto" w:fill="auto"/>
          </w:tcPr>
          <w:p w:rsidR="00D95488" w:rsidRPr="0038553C" w:rsidRDefault="00D95488" w:rsidP="00D95488">
            <w:pPr>
              <w:pStyle w:val="Default"/>
              <w:rPr>
                <w:bCs/>
                <w:sz w:val="16"/>
                <w:szCs w:val="16"/>
              </w:rPr>
            </w:pPr>
          </w:p>
        </w:tc>
        <w:tc>
          <w:tcPr>
            <w:tcW w:w="2599" w:type="dxa"/>
            <w:shd w:val="clear" w:color="auto" w:fill="auto"/>
          </w:tcPr>
          <w:p w:rsidR="00D95488" w:rsidRPr="0038553C" w:rsidRDefault="00D95488" w:rsidP="00D95488">
            <w:pPr>
              <w:pStyle w:val="Default"/>
              <w:rPr>
                <w:bCs/>
                <w:sz w:val="16"/>
                <w:szCs w:val="16"/>
              </w:rPr>
            </w:pPr>
            <w:r w:rsidRPr="0038553C">
              <w:rPr>
                <w:bCs/>
                <w:sz w:val="16"/>
                <w:szCs w:val="16"/>
              </w:rPr>
              <w:t>ask and answer questions about totalling and comparing categorical data</w:t>
            </w:r>
          </w:p>
        </w:tc>
        <w:tc>
          <w:tcPr>
            <w:tcW w:w="2601" w:type="dxa"/>
            <w:shd w:val="clear" w:color="auto" w:fill="auto"/>
          </w:tcPr>
          <w:p w:rsidR="00D95488" w:rsidRPr="0038553C" w:rsidRDefault="00D95488" w:rsidP="00D95488">
            <w:pPr>
              <w:pStyle w:val="Default"/>
              <w:rPr>
                <w:bCs/>
                <w:sz w:val="16"/>
                <w:szCs w:val="16"/>
              </w:rPr>
            </w:pPr>
          </w:p>
        </w:tc>
        <w:tc>
          <w:tcPr>
            <w:tcW w:w="2602" w:type="dxa"/>
            <w:shd w:val="clear" w:color="auto" w:fill="auto"/>
          </w:tcPr>
          <w:p w:rsidR="00D95488" w:rsidRPr="0038553C" w:rsidRDefault="00D95488" w:rsidP="00D95488">
            <w:pPr>
              <w:pStyle w:val="Default"/>
              <w:rPr>
                <w:bCs/>
                <w:sz w:val="16"/>
                <w:szCs w:val="16"/>
              </w:rPr>
            </w:pPr>
          </w:p>
        </w:tc>
        <w:tc>
          <w:tcPr>
            <w:tcW w:w="2600" w:type="dxa"/>
            <w:shd w:val="clear" w:color="auto" w:fill="auto"/>
          </w:tcPr>
          <w:p w:rsidR="00D95488" w:rsidRPr="0038553C" w:rsidRDefault="00D95488" w:rsidP="00D95488">
            <w:pPr>
              <w:pStyle w:val="Default"/>
              <w:rPr>
                <w:bCs/>
                <w:sz w:val="16"/>
                <w:szCs w:val="16"/>
              </w:rPr>
            </w:pPr>
          </w:p>
        </w:tc>
        <w:tc>
          <w:tcPr>
            <w:tcW w:w="2613" w:type="dxa"/>
            <w:shd w:val="clear" w:color="auto" w:fill="auto"/>
          </w:tcPr>
          <w:p w:rsidR="00D95488" w:rsidRPr="0038553C" w:rsidRDefault="00D95488" w:rsidP="00D95488">
            <w:pPr>
              <w:spacing w:after="0" w:line="240" w:lineRule="auto"/>
              <w:rPr>
                <w:rFonts w:ascii="Arial" w:hAnsi="Arial" w:cs="Arial"/>
                <w:bCs/>
                <w:sz w:val="16"/>
                <w:szCs w:val="16"/>
              </w:rPr>
            </w:pPr>
          </w:p>
        </w:tc>
      </w:tr>
      <w:tr w:rsidR="00ED2421" w:rsidRPr="0038553C" w:rsidTr="00A1619E">
        <w:trPr>
          <w:trHeight w:val="397"/>
        </w:trPr>
        <w:tc>
          <w:tcPr>
            <w:tcW w:w="15614" w:type="dxa"/>
            <w:gridSpan w:val="6"/>
            <w:shd w:val="clear" w:color="auto" w:fill="4A66AC" w:themeFill="accent1"/>
            <w:vAlign w:val="center"/>
          </w:tcPr>
          <w:p w:rsidR="00ED2421" w:rsidRPr="0038553C" w:rsidRDefault="00ED2421" w:rsidP="00A1619E">
            <w:pPr>
              <w:spacing w:after="0" w:line="240" w:lineRule="auto"/>
              <w:jc w:val="center"/>
              <w:rPr>
                <w:rFonts w:ascii="Arial" w:hAnsi="Arial" w:cs="Arial"/>
                <w:b/>
                <w:color w:val="FFFFFF"/>
                <w:sz w:val="24"/>
                <w:szCs w:val="24"/>
              </w:rPr>
            </w:pPr>
            <w:r>
              <w:rPr>
                <w:rFonts w:ascii="Arial" w:hAnsi="Arial" w:cs="Arial"/>
                <w:b/>
                <w:color w:val="FFFFFF"/>
                <w:sz w:val="24"/>
                <w:szCs w:val="24"/>
              </w:rPr>
              <w:t>Solving problems</w:t>
            </w:r>
          </w:p>
        </w:tc>
      </w:tr>
      <w:tr w:rsidR="00ED2421" w:rsidRPr="0038553C" w:rsidTr="007446E6">
        <w:trPr>
          <w:trHeight w:val="1222"/>
        </w:trPr>
        <w:tc>
          <w:tcPr>
            <w:tcW w:w="2599" w:type="dxa"/>
            <w:shd w:val="clear" w:color="auto" w:fill="auto"/>
          </w:tcPr>
          <w:p w:rsidR="00ED2421" w:rsidRPr="0038553C" w:rsidRDefault="00ED2421" w:rsidP="00ED2421">
            <w:pPr>
              <w:pStyle w:val="Default"/>
              <w:rPr>
                <w:bCs/>
                <w:sz w:val="16"/>
                <w:szCs w:val="16"/>
              </w:rPr>
            </w:pPr>
          </w:p>
        </w:tc>
        <w:tc>
          <w:tcPr>
            <w:tcW w:w="2599" w:type="dxa"/>
            <w:shd w:val="clear" w:color="auto" w:fill="auto"/>
          </w:tcPr>
          <w:p w:rsidR="00ED2421" w:rsidRPr="0038553C" w:rsidRDefault="00ED2421" w:rsidP="00ED2421">
            <w:pPr>
              <w:pStyle w:val="Default"/>
              <w:rPr>
                <w:bCs/>
                <w:sz w:val="16"/>
                <w:szCs w:val="16"/>
              </w:rPr>
            </w:pPr>
          </w:p>
        </w:tc>
        <w:tc>
          <w:tcPr>
            <w:tcW w:w="2601" w:type="dxa"/>
            <w:shd w:val="clear" w:color="auto" w:fill="auto"/>
          </w:tcPr>
          <w:p w:rsidR="00ED2421" w:rsidRPr="0038553C" w:rsidRDefault="00ED2421" w:rsidP="00ED2421">
            <w:pPr>
              <w:pStyle w:val="Default"/>
              <w:rPr>
                <w:bCs/>
                <w:sz w:val="16"/>
                <w:szCs w:val="16"/>
              </w:rPr>
            </w:pPr>
            <w:r w:rsidRPr="0038553C">
              <w:rPr>
                <w:bCs/>
                <w:sz w:val="16"/>
                <w:szCs w:val="16"/>
              </w:rPr>
              <w:t>solve one-step and two-step questions [e.g. ‘How many more?’ and ‘How many fewer?’] using information presented in scaled bar charts and pictograms and tables.</w:t>
            </w:r>
          </w:p>
        </w:tc>
        <w:tc>
          <w:tcPr>
            <w:tcW w:w="2602" w:type="dxa"/>
            <w:shd w:val="clear" w:color="auto" w:fill="auto"/>
          </w:tcPr>
          <w:p w:rsidR="00ED2421" w:rsidRPr="0038553C" w:rsidRDefault="00ED2421" w:rsidP="00ED2421">
            <w:pPr>
              <w:pStyle w:val="Default"/>
              <w:rPr>
                <w:bCs/>
                <w:sz w:val="16"/>
                <w:szCs w:val="16"/>
              </w:rPr>
            </w:pPr>
            <w:r w:rsidRPr="0038553C">
              <w:rPr>
                <w:bCs/>
                <w:sz w:val="16"/>
                <w:szCs w:val="16"/>
              </w:rPr>
              <w:t>solve comparison, sum and difference problems using information presented in bar charts, pictograms, tables and other graphs.</w:t>
            </w:r>
          </w:p>
        </w:tc>
        <w:tc>
          <w:tcPr>
            <w:tcW w:w="2600" w:type="dxa"/>
            <w:shd w:val="clear" w:color="auto" w:fill="auto"/>
          </w:tcPr>
          <w:p w:rsidR="00ED2421" w:rsidRPr="0038553C" w:rsidRDefault="00ED2421" w:rsidP="00ED2421">
            <w:pPr>
              <w:pStyle w:val="Default"/>
              <w:rPr>
                <w:bCs/>
                <w:sz w:val="16"/>
                <w:szCs w:val="16"/>
              </w:rPr>
            </w:pPr>
            <w:r w:rsidRPr="0038553C">
              <w:rPr>
                <w:bCs/>
                <w:sz w:val="16"/>
                <w:szCs w:val="16"/>
              </w:rPr>
              <w:t xml:space="preserve">solve comparison, sum and difference problems using information presented in a line graph </w:t>
            </w:r>
          </w:p>
          <w:p w:rsidR="00ED2421" w:rsidRPr="0038553C" w:rsidRDefault="00ED2421" w:rsidP="00ED2421">
            <w:pPr>
              <w:pStyle w:val="Default"/>
              <w:rPr>
                <w:bCs/>
                <w:sz w:val="16"/>
                <w:szCs w:val="16"/>
              </w:rPr>
            </w:pPr>
          </w:p>
        </w:tc>
        <w:tc>
          <w:tcPr>
            <w:tcW w:w="2613" w:type="dxa"/>
            <w:shd w:val="clear" w:color="auto" w:fill="auto"/>
          </w:tcPr>
          <w:p w:rsidR="00ED2421" w:rsidRPr="0038553C" w:rsidRDefault="00ED2421" w:rsidP="00ED2421">
            <w:pPr>
              <w:spacing w:after="0" w:line="240" w:lineRule="auto"/>
              <w:rPr>
                <w:rFonts w:ascii="Arial" w:hAnsi="Arial" w:cs="Arial"/>
                <w:bCs/>
                <w:sz w:val="16"/>
                <w:szCs w:val="16"/>
              </w:rPr>
            </w:pPr>
            <w:r w:rsidRPr="0038553C">
              <w:rPr>
                <w:rFonts w:ascii="Arial" w:hAnsi="Arial" w:cs="Arial"/>
                <w:bCs/>
                <w:sz w:val="16"/>
                <w:szCs w:val="16"/>
              </w:rPr>
              <w:t>calculate and interpret the mean as an average</w:t>
            </w:r>
          </w:p>
        </w:tc>
      </w:tr>
    </w:tbl>
    <w:p w:rsidR="00410688" w:rsidRDefault="00410688" w:rsidP="00F95294">
      <w:pPr>
        <w:rPr>
          <w:rFonts w:ascii="Arial" w:hAnsi="Arial" w:cs="Arial"/>
          <w:sz w:val="36"/>
          <w:szCs w:val="36"/>
        </w:rPr>
      </w:pPr>
    </w:p>
    <w:p w:rsidR="00410688" w:rsidRPr="00621F33" w:rsidRDefault="00410688" w:rsidP="00F95294">
      <w:pPr>
        <w:rPr>
          <w:rFonts w:ascii="Arial" w:hAnsi="Arial" w:cs="Arial"/>
          <w:sz w:val="36"/>
          <w:szCs w:val="36"/>
        </w:rPr>
      </w:pPr>
    </w:p>
    <w:sectPr w:rsidR="00410688" w:rsidRPr="00621F33" w:rsidSect="00C65BC7">
      <w:headerReference w:type="default" r:id="rId12"/>
      <w:pgSz w:w="16838" w:h="11906" w:orient="landscape" w:code="9"/>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9E5" w:rsidRDefault="004439E5" w:rsidP="00150E53">
      <w:pPr>
        <w:spacing w:after="0" w:line="240" w:lineRule="auto"/>
      </w:pPr>
      <w:r>
        <w:separator/>
      </w:r>
    </w:p>
  </w:endnote>
  <w:endnote w:type="continuationSeparator" w:id="0">
    <w:p w:rsidR="004439E5" w:rsidRDefault="004439E5" w:rsidP="0015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9E5" w:rsidRDefault="004439E5" w:rsidP="00150E53">
      <w:pPr>
        <w:spacing w:after="0" w:line="240" w:lineRule="auto"/>
      </w:pPr>
      <w:r>
        <w:separator/>
      </w:r>
    </w:p>
  </w:footnote>
  <w:footnote w:type="continuationSeparator" w:id="0">
    <w:p w:rsidR="004439E5" w:rsidRDefault="004439E5" w:rsidP="00150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7E6" w:rsidRDefault="004439E5" w:rsidP="009F5260">
    <w:pPr>
      <w:pStyle w:val="Header"/>
      <w:tabs>
        <w:tab w:val="clear" w:pos="4513"/>
        <w:tab w:val="clear" w:pos="9026"/>
        <w:tab w:val="right" w:pos="15309"/>
      </w:tabs>
    </w:pPr>
    <w:sdt>
      <w:sdtPr>
        <w:rPr>
          <w:rFonts w:ascii="Arial" w:hAnsi="Arial" w:cs="Arial"/>
        </w:rPr>
        <w:id w:val="-73750714"/>
        <w:docPartObj>
          <w:docPartGallery w:val="Watermarks"/>
          <w:docPartUnique/>
        </w:docPartObj>
      </w:sdtPr>
      <w:sdtEndPr/>
      <w:sdtContent>
        <w:r>
          <w:rPr>
            <w:rFonts w:ascii="Arial" w:hAnsi="Arial" w:cs="Arial"/>
            <w:noProof/>
            <w:lang w:val="en-US"/>
          </w:rPr>
          <w:pict w14:anchorId="430A1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247E6">
      <w:rPr>
        <w:rFonts w:ascii="Arial" w:hAnsi="Arial" w:cs="Arial"/>
      </w:rPr>
      <w:tab/>
    </w:r>
  </w:p>
  <w:p w:rsidR="009247E6" w:rsidRDefault="00924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931"/>
    <w:multiLevelType w:val="hybridMultilevel"/>
    <w:tmpl w:val="FDD6C550"/>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FC1EBC"/>
    <w:multiLevelType w:val="hybridMultilevel"/>
    <w:tmpl w:val="A400077C"/>
    <w:lvl w:ilvl="0" w:tplc="3DE855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62D5"/>
    <w:multiLevelType w:val="hybridMultilevel"/>
    <w:tmpl w:val="7AB264C4"/>
    <w:lvl w:ilvl="0" w:tplc="08090001">
      <w:start w:val="1"/>
      <w:numFmt w:val="bullet"/>
      <w:lvlText w:val=""/>
      <w:lvlJc w:val="left"/>
      <w:pPr>
        <w:ind w:left="720" w:hanging="360"/>
      </w:pPr>
      <w:rPr>
        <w:rFonts w:ascii="Symbol" w:hAnsi="Symbol" w:hint="default"/>
        <w:b/>
        <w:bCs/>
        <w:color w:val="BEBEBE"/>
        <w:spacing w:val="-4"/>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695322F"/>
    <w:multiLevelType w:val="hybridMultilevel"/>
    <w:tmpl w:val="C20E069A"/>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C763D"/>
    <w:multiLevelType w:val="hybridMultilevel"/>
    <w:tmpl w:val="88F0D26A"/>
    <w:lvl w:ilvl="0" w:tplc="08090001">
      <w:start w:val="1"/>
      <w:numFmt w:val="bullet"/>
      <w:lvlText w:val=""/>
      <w:lvlJc w:val="left"/>
      <w:pPr>
        <w:ind w:left="720" w:hanging="360"/>
      </w:pPr>
      <w:rPr>
        <w:rFonts w:ascii="Symbol" w:hAnsi="Symbol" w:hint="default"/>
        <w:b/>
        <w:bCs/>
        <w:color w:val="BEBEBE"/>
        <w:spacing w:val="-4"/>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D7C7B1B"/>
    <w:multiLevelType w:val="hybridMultilevel"/>
    <w:tmpl w:val="3CC4888A"/>
    <w:lvl w:ilvl="0" w:tplc="08090001">
      <w:start w:val="1"/>
      <w:numFmt w:val="bullet"/>
      <w:lvlText w:val=""/>
      <w:lvlJc w:val="left"/>
      <w:pPr>
        <w:ind w:left="720" w:hanging="360"/>
      </w:pPr>
      <w:rPr>
        <w:rFonts w:ascii="Symbol" w:hAnsi="Symbol" w:hint="default"/>
        <w:b/>
        <w:bCs/>
        <w:color w:val="BEBEBE"/>
        <w:spacing w:val="-4"/>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37E7D00"/>
    <w:multiLevelType w:val="hybridMultilevel"/>
    <w:tmpl w:val="166ECAA4"/>
    <w:lvl w:ilvl="0" w:tplc="7B000CEC">
      <w:start w:val="18"/>
      <w:numFmt w:val="bullet"/>
      <w:lvlText w:val="-"/>
      <w:lvlJc w:val="left"/>
      <w:pPr>
        <w:ind w:left="970" w:hanging="360"/>
      </w:pPr>
      <w:rPr>
        <w:rFonts w:ascii="Arial" w:eastAsiaTheme="minorHAnsi" w:hAnsi="Arial" w:cs="Aria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7" w15:restartNumberingAfterBreak="0">
    <w:nsid w:val="16DA5F91"/>
    <w:multiLevelType w:val="hybridMultilevel"/>
    <w:tmpl w:val="F24C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846F4"/>
    <w:multiLevelType w:val="hybridMultilevel"/>
    <w:tmpl w:val="8FCACE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C620FBF"/>
    <w:multiLevelType w:val="multilevel"/>
    <w:tmpl w:val="AC12C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B71689"/>
    <w:multiLevelType w:val="hybridMultilevel"/>
    <w:tmpl w:val="60BA4FE6"/>
    <w:lvl w:ilvl="0" w:tplc="08090001">
      <w:start w:val="1"/>
      <w:numFmt w:val="bullet"/>
      <w:lvlText w:val=""/>
      <w:lvlJc w:val="left"/>
      <w:pPr>
        <w:ind w:left="720" w:hanging="360"/>
      </w:pPr>
      <w:rPr>
        <w:rFonts w:ascii="Symbol" w:hAnsi="Symbol" w:hint="default"/>
        <w:b/>
        <w:bCs/>
        <w:color w:val="BEBEBE"/>
        <w:spacing w:val="-4"/>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03E80"/>
    <w:multiLevelType w:val="hybridMultilevel"/>
    <w:tmpl w:val="B4769496"/>
    <w:lvl w:ilvl="0" w:tplc="3DE855D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3509C"/>
    <w:multiLevelType w:val="hybridMultilevel"/>
    <w:tmpl w:val="77764A88"/>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116AD"/>
    <w:multiLevelType w:val="hybridMultilevel"/>
    <w:tmpl w:val="4DC4B4DC"/>
    <w:lvl w:ilvl="0" w:tplc="08090001">
      <w:start w:val="1"/>
      <w:numFmt w:val="bullet"/>
      <w:lvlText w:val=""/>
      <w:lvlJc w:val="left"/>
      <w:pPr>
        <w:ind w:left="720" w:hanging="360"/>
      </w:pPr>
      <w:rPr>
        <w:rFonts w:ascii="Symbol" w:hAnsi="Symbol" w:hint="default"/>
        <w:b/>
        <w:bCs/>
        <w:color w:val="BEBEBE"/>
        <w:spacing w:val="-4"/>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1F620C"/>
    <w:multiLevelType w:val="hybridMultilevel"/>
    <w:tmpl w:val="6C3A4BCE"/>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5203FB"/>
    <w:multiLevelType w:val="hybridMultilevel"/>
    <w:tmpl w:val="B64404D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1DDA84D8">
      <w:numFmt w:val="bullet"/>
      <w:lvlText w:val="•"/>
      <w:lvlJc w:val="left"/>
      <w:pPr>
        <w:ind w:left="889" w:hanging="360"/>
      </w:pPr>
      <w:rPr>
        <w:rFonts w:hint="default"/>
      </w:rPr>
    </w:lvl>
    <w:lvl w:ilvl="2" w:tplc="BF20B776">
      <w:numFmt w:val="bullet"/>
      <w:lvlText w:val="•"/>
      <w:lvlJc w:val="left"/>
      <w:pPr>
        <w:ind w:left="1339" w:hanging="360"/>
      </w:pPr>
      <w:rPr>
        <w:rFonts w:hint="default"/>
      </w:rPr>
    </w:lvl>
    <w:lvl w:ilvl="3" w:tplc="A332462E">
      <w:numFmt w:val="bullet"/>
      <w:lvlText w:val="•"/>
      <w:lvlJc w:val="left"/>
      <w:pPr>
        <w:ind w:left="1789" w:hanging="360"/>
      </w:pPr>
      <w:rPr>
        <w:rFonts w:hint="default"/>
      </w:rPr>
    </w:lvl>
    <w:lvl w:ilvl="4" w:tplc="CC2ADBE4">
      <w:numFmt w:val="bullet"/>
      <w:lvlText w:val="•"/>
      <w:lvlJc w:val="left"/>
      <w:pPr>
        <w:ind w:left="2239" w:hanging="360"/>
      </w:pPr>
      <w:rPr>
        <w:rFonts w:hint="default"/>
      </w:rPr>
    </w:lvl>
    <w:lvl w:ilvl="5" w:tplc="6E8C6242">
      <w:numFmt w:val="bullet"/>
      <w:lvlText w:val="•"/>
      <w:lvlJc w:val="left"/>
      <w:pPr>
        <w:ind w:left="2689" w:hanging="360"/>
      </w:pPr>
      <w:rPr>
        <w:rFonts w:hint="default"/>
      </w:rPr>
    </w:lvl>
    <w:lvl w:ilvl="6" w:tplc="0666F688">
      <w:numFmt w:val="bullet"/>
      <w:lvlText w:val="•"/>
      <w:lvlJc w:val="left"/>
      <w:pPr>
        <w:ind w:left="3139" w:hanging="360"/>
      </w:pPr>
      <w:rPr>
        <w:rFonts w:hint="default"/>
      </w:rPr>
    </w:lvl>
    <w:lvl w:ilvl="7" w:tplc="5748F0D0">
      <w:numFmt w:val="bullet"/>
      <w:lvlText w:val="•"/>
      <w:lvlJc w:val="left"/>
      <w:pPr>
        <w:ind w:left="3589" w:hanging="360"/>
      </w:pPr>
      <w:rPr>
        <w:rFonts w:hint="default"/>
      </w:rPr>
    </w:lvl>
    <w:lvl w:ilvl="8" w:tplc="1D70B558">
      <w:numFmt w:val="bullet"/>
      <w:lvlText w:val="•"/>
      <w:lvlJc w:val="left"/>
      <w:pPr>
        <w:ind w:left="4039" w:hanging="360"/>
      </w:pPr>
      <w:rPr>
        <w:rFonts w:hint="default"/>
      </w:rPr>
    </w:lvl>
  </w:abstractNum>
  <w:abstractNum w:abstractNumId="17"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128F3"/>
    <w:multiLevelType w:val="hybridMultilevel"/>
    <w:tmpl w:val="9E5826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973CDC"/>
    <w:multiLevelType w:val="hybridMultilevel"/>
    <w:tmpl w:val="3C0AA0E0"/>
    <w:lvl w:ilvl="0" w:tplc="08090001">
      <w:start w:val="1"/>
      <w:numFmt w:val="bullet"/>
      <w:lvlText w:val=""/>
      <w:lvlJc w:val="left"/>
      <w:pPr>
        <w:ind w:left="720" w:hanging="360"/>
      </w:pPr>
      <w:rPr>
        <w:rFonts w:ascii="Symbol" w:hAnsi="Symbol" w:hint="default"/>
        <w:b/>
        <w:bCs/>
        <w:color w:val="BEBEBE"/>
        <w:spacing w:val="-4"/>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0787716"/>
    <w:multiLevelType w:val="hybridMultilevel"/>
    <w:tmpl w:val="9244D772"/>
    <w:lvl w:ilvl="0" w:tplc="08090001">
      <w:start w:val="1"/>
      <w:numFmt w:val="bullet"/>
      <w:lvlText w:val=""/>
      <w:lvlJc w:val="left"/>
      <w:pPr>
        <w:ind w:left="720" w:hanging="360"/>
      </w:pPr>
      <w:rPr>
        <w:rFonts w:ascii="Symbol" w:hAnsi="Symbol" w:hint="default"/>
        <w:b/>
        <w:bCs/>
        <w:color w:val="BEBEBE"/>
        <w:spacing w:val="-4"/>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5BC0807"/>
    <w:multiLevelType w:val="hybridMultilevel"/>
    <w:tmpl w:val="25F6B178"/>
    <w:lvl w:ilvl="0" w:tplc="08090001">
      <w:start w:val="1"/>
      <w:numFmt w:val="bullet"/>
      <w:lvlText w:val=""/>
      <w:lvlJc w:val="left"/>
      <w:pPr>
        <w:ind w:left="720" w:hanging="360"/>
      </w:pPr>
      <w:rPr>
        <w:rFonts w:ascii="Symbol" w:hAnsi="Symbol" w:hint="default"/>
        <w:b/>
        <w:bCs/>
        <w:color w:val="BEBEBE"/>
        <w:spacing w:val="-4"/>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8720987"/>
    <w:multiLevelType w:val="hybridMultilevel"/>
    <w:tmpl w:val="60D6504A"/>
    <w:lvl w:ilvl="0" w:tplc="08090001">
      <w:start w:val="1"/>
      <w:numFmt w:val="bullet"/>
      <w:lvlText w:val=""/>
      <w:lvlJc w:val="left"/>
      <w:pPr>
        <w:ind w:left="720" w:hanging="360"/>
      </w:pPr>
      <w:rPr>
        <w:rFonts w:ascii="Symbol" w:hAnsi="Symbol" w:hint="default"/>
        <w:b/>
        <w:bCs/>
        <w:color w:val="BEBEBE"/>
        <w:spacing w:val="-4"/>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9D244AD"/>
    <w:multiLevelType w:val="hybridMultilevel"/>
    <w:tmpl w:val="E82EB95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4A418C6">
      <w:numFmt w:val="bullet"/>
      <w:lvlText w:val="•"/>
      <w:lvlJc w:val="left"/>
      <w:pPr>
        <w:ind w:left="889" w:hanging="360"/>
      </w:pPr>
      <w:rPr>
        <w:rFonts w:hint="default"/>
      </w:rPr>
    </w:lvl>
    <w:lvl w:ilvl="2" w:tplc="E258F930">
      <w:numFmt w:val="bullet"/>
      <w:lvlText w:val="•"/>
      <w:lvlJc w:val="left"/>
      <w:pPr>
        <w:ind w:left="1339" w:hanging="360"/>
      </w:pPr>
      <w:rPr>
        <w:rFonts w:hint="default"/>
      </w:rPr>
    </w:lvl>
    <w:lvl w:ilvl="3" w:tplc="5568F300">
      <w:numFmt w:val="bullet"/>
      <w:lvlText w:val="•"/>
      <w:lvlJc w:val="left"/>
      <w:pPr>
        <w:ind w:left="1789" w:hanging="360"/>
      </w:pPr>
      <w:rPr>
        <w:rFonts w:hint="default"/>
      </w:rPr>
    </w:lvl>
    <w:lvl w:ilvl="4" w:tplc="D6423BC0">
      <w:numFmt w:val="bullet"/>
      <w:lvlText w:val="•"/>
      <w:lvlJc w:val="left"/>
      <w:pPr>
        <w:ind w:left="2239" w:hanging="360"/>
      </w:pPr>
      <w:rPr>
        <w:rFonts w:hint="default"/>
      </w:rPr>
    </w:lvl>
    <w:lvl w:ilvl="5" w:tplc="8C6EBCD0">
      <w:numFmt w:val="bullet"/>
      <w:lvlText w:val="•"/>
      <w:lvlJc w:val="left"/>
      <w:pPr>
        <w:ind w:left="2689" w:hanging="360"/>
      </w:pPr>
      <w:rPr>
        <w:rFonts w:hint="default"/>
      </w:rPr>
    </w:lvl>
    <w:lvl w:ilvl="6" w:tplc="32A2C4EA">
      <w:numFmt w:val="bullet"/>
      <w:lvlText w:val="•"/>
      <w:lvlJc w:val="left"/>
      <w:pPr>
        <w:ind w:left="3139" w:hanging="360"/>
      </w:pPr>
      <w:rPr>
        <w:rFonts w:hint="default"/>
      </w:rPr>
    </w:lvl>
    <w:lvl w:ilvl="7" w:tplc="01403FB2">
      <w:numFmt w:val="bullet"/>
      <w:lvlText w:val="•"/>
      <w:lvlJc w:val="left"/>
      <w:pPr>
        <w:ind w:left="3589" w:hanging="360"/>
      </w:pPr>
      <w:rPr>
        <w:rFonts w:hint="default"/>
      </w:rPr>
    </w:lvl>
    <w:lvl w:ilvl="8" w:tplc="029C734A">
      <w:numFmt w:val="bullet"/>
      <w:lvlText w:val="•"/>
      <w:lvlJc w:val="left"/>
      <w:pPr>
        <w:ind w:left="4039" w:hanging="360"/>
      </w:pPr>
      <w:rPr>
        <w:rFonts w:hint="default"/>
      </w:rPr>
    </w:lvl>
  </w:abstractNum>
  <w:abstractNum w:abstractNumId="24" w15:restartNumberingAfterBreak="0">
    <w:nsid w:val="53C02C43"/>
    <w:multiLevelType w:val="hybridMultilevel"/>
    <w:tmpl w:val="79B47C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5015197"/>
    <w:multiLevelType w:val="hybridMultilevel"/>
    <w:tmpl w:val="9ABA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9F5F26"/>
    <w:multiLevelType w:val="hybridMultilevel"/>
    <w:tmpl w:val="0B6C85E0"/>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A840762"/>
    <w:multiLevelType w:val="hybridMultilevel"/>
    <w:tmpl w:val="C400B2C8"/>
    <w:lvl w:ilvl="0" w:tplc="08090001">
      <w:start w:val="1"/>
      <w:numFmt w:val="bullet"/>
      <w:lvlText w:val=""/>
      <w:lvlJc w:val="left"/>
      <w:pPr>
        <w:ind w:left="720" w:hanging="360"/>
      </w:pPr>
      <w:rPr>
        <w:rFonts w:ascii="Symbol" w:hAnsi="Symbol" w:hint="default"/>
        <w:b/>
        <w:bCs/>
        <w:color w:val="BEBEBE"/>
        <w:spacing w:val="-4"/>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BA32097"/>
    <w:multiLevelType w:val="hybridMultilevel"/>
    <w:tmpl w:val="0C9E770C"/>
    <w:lvl w:ilvl="0" w:tplc="08090001">
      <w:start w:val="1"/>
      <w:numFmt w:val="bullet"/>
      <w:lvlText w:val=""/>
      <w:lvlJc w:val="left"/>
      <w:pPr>
        <w:ind w:left="720" w:hanging="360"/>
      </w:pPr>
      <w:rPr>
        <w:rFonts w:ascii="Symbol" w:hAnsi="Symbol" w:hint="default"/>
        <w:b/>
        <w:bCs/>
        <w:color w:val="BEBEBE"/>
        <w:spacing w:val="-4"/>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F6E1DF0"/>
    <w:multiLevelType w:val="hybridMultilevel"/>
    <w:tmpl w:val="94D6723C"/>
    <w:lvl w:ilvl="0" w:tplc="08090001">
      <w:start w:val="1"/>
      <w:numFmt w:val="bullet"/>
      <w:lvlText w:val=""/>
      <w:lvlJc w:val="left"/>
      <w:pPr>
        <w:ind w:left="720" w:hanging="360"/>
      </w:pPr>
      <w:rPr>
        <w:rFonts w:ascii="Symbol" w:hAnsi="Symbol" w:hint="default"/>
        <w:b/>
        <w:bCs/>
        <w:color w:val="BEBEBE"/>
        <w:spacing w:val="-4"/>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13E2ADF"/>
    <w:multiLevelType w:val="hybridMultilevel"/>
    <w:tmpl w:val="EF6E058A"/>
    <w:lvl w:ilvl="0" w:tplc="08090001">
      <w:start w:val="1"/>
      <w:numFmt w:val="bullet"/>
      <w:lvlText w:val=""/>
      <w:lvlJc w:val="left"/>
      <w:pPr>
        <w:ind w:left="720" w:hanging="360"/>
      </w:pPr>
      <w:rPr>
        <w:rFonts w:ascii="Symbol" w:hAnsi="Symbol" w:hint="default"/>
        <w:b/>
        <w:bCs/>
        <w:color w:val="BEBEBE"/>
        <w:spacing w:val="-4"/>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4984AD0"/>
    <w:multiLevelType w:val="hybridMultilevel"/>
    <w:tmpl w:val="9334CEB8"/>
    <w:lvl w:ilvl="0" w:tplc="08090001">
      <w:start w:val="1"/>
      <w:numFmt w:val="bullet"/>
      <w:lvlText w:val=""/>
      <w:lvlJc w:val="left"/>
      <w:pPr>
        <w:ind w:left="444" w:hanging="360"/>
      </w:pPr>
      <w:rPr>
        <w:rFonts w:ascii="Symbol" w:hAnsi="Symbol" w:hint="default"/>
        <w:b/>
        <w:bCs/>
        <w:color w:val="BEBEBE"/>
        <w:spacing w:val="-4"/>
        <w:w w:val="100"/>
        <w:sz w:val="18"/>
        <w:szCs w:val="18"/>
      </w:rPr>
    </w:lvl>
    <w:lvl w:ilvl="1" w:tplc="C26413A2">
      <w:numFmt w:val="bullet"/>
      <w:lvlText w:val="•"/>
      <w:lvlJc w:val="left"/>
      <w:pPr>
        <w:ind w:left="889" w:hanging="360"/>
      </w:pPr>
      <w:rPr>
        <w:rFonts w:hint="default"/>
      </w:rPr>
    </w:lvl>
    <w:lvl w:ilvl="2" w:tplc="6DBE6E0E">
      <w:numFmt w:val="bullet"/>
      <w:lvlText w:val="•"/>
      <w:lvlJc w:val="left"/>
      <w:pPr>
        <w:ind w:left="1339" w:hanging="360"/>
      </w:pPr>
      <w:rPr>
        <w:rFonts w:hint="default"/>
      </w:rPr>
    </w:lvl>
    <w:lvl w:ilvl="3" w:tplc="A232DFD4">
      <w:numFmt w:val="bullet"/>
      <w:lvlText w:val="•"/>
      <w:lvlJc w:val="left"/>
      <w:pPr>
        <w:ind w:left="1789" w:hanging="360"/>
      </w:pPr>
      <w:rPr>
        <w:rFonts w:hint="default"/>
      </w:rPr>
    </w:lvl>
    <w:lvl w:ilvl="4" w:tplc="7EE6D946">
      <w:numFmt w:val="bullet"/>
      <w:lvlText w:val="•"/>
      <w:lvlJc w:val="left"/>
      <w:pPr>
        <w:ind w:left="2239" w:hanging="360"/>
      </w:pPr>
      <w:rPr>
        <w:rFonts w:hint="default"/>
      </w:rPr>
    </w:lvl>
    <w:lvl w:ilvl="5" w:tplc="06C87010">
      <w:numFmt w:val="bullet"/>
      <w:lvlText w:val="•"/>
      <w:lvlJc w:val="left"/>
      <w:pPr>
        <w:ind w:left="2689" w:hanging="360"/>
      </w:pPr>
      <w:rPr>
        <w:rFonts w:hint="default"/>
      </w:rPr>
    </w:lvl>
    <w:lvl w:ilvl="6" w:tplc="A97CA8DA">
      <w:numFmt w:val="bullet"/>
      <w:lvlText w:val="•"/>
      <w:lvlJc w:val="left"/>
      <w:pPr>
        <w:ind w:left="3139" w:hanging="360"/>
      </w:pPr>
      <w:rPr>
        <w:rFonts w:hint="default"/>
      </w:rPr>
    </w:lvl>
    <w:lvl w:ilvl="7" w:tplc="4B3C9BB6">
      <w:numFmt w:val="bullet"/>
      <w:lvlText w:val="•"/>
      <w:lvlJc w:val="left"/>
      <w:pPr>
        <w:ind w:left="3589" w:hanging="360"/>
      </w:pPr>
      <w:rPr>
        <w:rFonts w:hint="default"/>
      </w:rPr>
    </w:lvl>
    <w:lvl w:ilvl="8" w:tplc="175A4B38">
      <w:numFmt w:val="bullet"/>
      <w:lvlText w:val="•"/>
      <w:lvlJc w:val="left"/>
      <w:pPr>
        <w:ind w:left="4039" w:hanging="360"/>
      </w:pPr>
      <w:rPr>
        <w:rFonts w:hint="default"/>
      </w:rPr>
    </w:lvl>
  </w:abstractNum>
  <w:abstractNum w:abstractNumId="32" w15:restartNumberingAfterBreak="0">
    <w:nsid w:val="7ACD4F46"/>
    <w:multiLevelType w:val="hybridMultilevel"/>
    <w:tmpl w:val="F454E96C"/>
    <w:lvl w:ilvl="0" w:tplc="08090001">
      <w:start w:val="1"/>
      <w:numFmt w:val="bullet"/>
      <w:lvlText w:val=""/>
      <w:lvlJc w:val="left"/>
      <w:pPr>
        <w:ind w:left="803" w:hanging="360"/>
      </w:pPr>
      <w:rPr>
        <w:rFonts w:ascii="Symbol" w:hAnsi="Symbol" w:cs="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cs="Wingdings" w:hint="default"/>
      </w:rPr>
    </w:lvl>
    <w:lvl w:ilvl="3" w:tplc="08090001" w:tentative="1">
      <w:start w:val="1"/>
      <w:numFmt w:val="bullet"/>
      <w:lvlText w:val=""/>
      <w:lvlJc w:val="left"/>
      <w:pPr>
        <w:ind w:left="2963" w:hanging="360"/>
      </w:pPr>
      <w:rPr>
        <w:rFonts w:ascii="Symbol" w:hAnsi="Symbol" w:cs="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cs="Wingdings" w:hint="default"/>
      </w:rPr>
    </w:lvl>
    <w:lvl w:ilvl="6" w:tplc="08090001" w:tentative="1">
      <w:start w:val="1"/>
      <w:numFmt w:val="bullet"/>
      <w:lvlText w:val=""/>
      <w:lvlJc w:val="left"/>
      <w:pPr>
        <w:ind w:left="5123" w:hanging="360"/>
      </w:pPr>
      <w:rPr>
        <w:rFonts w:ascii="Symbol" w:hAnsi="Symbol" w:cs="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cs="Wingdings" w:hint="default"/>
      </w:rPr>
    </w:lvl>
  </w:abstractNum>
  <w:num w:numId="1">
    <w:abstractNumId w:val="12"/>
  </w:num>
  <w:num w:numId="2">
    <w:abstractNumId w:val="1"/>
  </w:num>
  <w:num w:numId="3">
    <w:abstractNumId w:val="9"/>
  </w:num>
  <w:num w:numId="4">
    <w:abstractNumId w:val="18"/>
  </w:num>
  <w:num w:numId="5">
    <w:abstractNumId w:val="6"/>
  </w:num>
  <w:num w:numId="6">
    <w:abstractNumId w:val="17"/>
  </w:num>
  <w:num w:numId="7">
    <w:abstractNumId w:val="25"/>
  </w:num>
  <w:num w:numId="8">
    <w:abstractNumId w:val="7"/>
  </w:num>
  <w:num w:numId="9">
    <w:abstractNumId w:val="11"/>
  </w:num>
  <w:num w:numId="10">
    <w:abstractNumId w:val="31"/>
  </w:num>
  <w:num w:numId="11">
    <w:abstractNumId w:val="16"/>
  </w:num>
  <w:num w:numId="12">
    <w:abstractNumId w:val="23"/>
  </w:num>
  <w:num w:numId="13">
    <w:abstractNumId w:val="32"/>
  </w:num>
  <w:num w:numId="14">
    <w:abstractNumId w:val="2"/>
  </w:num>
  <w:num w:numId="15">
    <w:abstractNumId w:val="21"/>
  </w:num>
  <w:num w:numId="16">
    <w:abstractNumId w:val="20"/>
  </w:num>
  <w:num w:numId="17">
    <w:abstractNumId w:val="14"/>
  </w:num>
  <w:num w:numId="18">
    <w:abstractNumId w:val="30"/>
  </w:num>
  <w:num w:numId="19">
    <w:abstractNumId w:val="5"/>
  </w:num>
  <w:num w:numId="20">
    <w:abstractNumId w:val="28"/>
  </w:num>
  <w:num w:numId="21">
    <w:abstractNumId w:val="22"/>
  </w:num>
  <w:num w:numId="22">
    <w:abstractNumId w:val="27"/>
  </w:num>
  <w:num w:numId="23">
    <w:abstractNumId w:val="4"/>
  </w:num>
  <w:num w:numId="24">
    <w:abstractNumId w:val="19"/>
  </w:num>
  <w:num w:numId="25">
    <w:abstractNumId w:val="10"/>
  </w:num>
  <w:num w:numId="26">
    <w:abstractNumId w:val="29"/>
  </w:num>
  <w:num w:numId="27">
    <w:abstractNumId w:val="26"/>
  </w:num>
  <w:num w:numId="28">
    <w:abstractNumId w:val="3"/>
  </w:num>
  <w:num w:numId="29">
    <w:abstractNumId w:val="13"/>
  </w:num>
  <w:num w:numId="30">
    <w:abstractNumId w:val="0"/>
  </w:num>
  <w:num w:numId="31">
    <w:abstractNumId w:val="15"/>
  </w:num>
  <w:num w:numId="32">
    <w:abstractNumId w:val="8"/>
  </w:num>
  <w:num w:numId="33">
    <w:abstractNumId w:val="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53"/>
    <w:rsid w:val="00000C65"/>
    <w:rsid w:val="00002A02"/>
    <w:rsid w:val="00002B15"/>
    <w:rsid w:val="000051EC"/>
    <w:rsid w:val="000053EC"/>
    <w:rsid w:val="0000680C"/>
    <w:rsid w:val="0001182D"/>
    <w:rsid w:val="000123B0"/>
    <w:rsid w:val="000145B6"/>
    <w:rsid w:val="0001509C"/>
    <w:rsid w:val="00015583"/>
    <w:rsid w:val="00015D82"/>
    <w:rsid w:val="0001673B"/>
    <w:rsid w:val="00024955"/>
    <w:rsid w:val="000275EC"/>
    <w:rsid w:val="0003047B"/>
    <w:rsid w:val="00040CF1"/>
    <w:rsid w:val="00041014"/>
    <w:rsid w:val="00042F78"/>
    <w:rsid w:val="00046503"/>
    <w:rsid w:val="000516EA"/>
    <w:rsid w:val="00054E7E"/>
    <w:rsid w:val="00062106"/>
    <w:rsid w:val="00063CA3"/>
    <w:rsid w:val="00063DB5"/>
    <w:rsid w:val="000714DF"/>
    <w:rsid w:val="00072951"/>
    <w:rsid w:val="00073E2A"/>
    <w:rsid w:val="0007611B"/>
    <w:rsid w:val="00076EE7"/>
    <w:rsid w:val="000774DF"/>
    <w:rsid w:val="00087068"/>
    <w:rsid w:val="00091AD0"/>
    <w:rsid w:val="00095E9F"/>
    <w:rsid w:val="000961F2"/>
    <w:rsid w:val="000A61CB"/>
    <w:rsid w:val="000A6475"/>
    <w:rsid w:val="000B23C5"/>
    <w:rsid w:val="000B3DF6"/>
    <w:rsid w:val="000B5222"/>
    <w:rsid w:val="000B7381"/>
    <w:rsid w:val="000C7FC5"/>
    <w:rsid w:val="000D273B"/>
    <w:rsid w:val="000D2F22"/>
    <w:rsid w:val="000D314B"/>
    <w:rsid w:val="000D4A73"/>
    <w:rsid w:val="000D74A6"/>
    <w:rsid w:val="000E6190"/>
    <w:rsid w:val="000F300B"/>
    <w:rsid w:val="000F6EA4"/>
    <w:rsid w:val="000F723E"/>
    <w:rsid w:val="00102612"/>
    <w:rsid w:val="0010590E"/>
    <w:rsid w:val="00113C89"/>
    <w:rsid w:val="00117598"/>
    <w:rsid w:val="001221AA"/>
    <w:rsid w:val="00125D0C"/>
    <w:rsid w:val="00130008"/>
    <w:rsid w:val="00132DBD"/>
    <w:rsid w:val="00134A2A"/>
    <w:rsid w:val="001412C2"/>
    <w:rsid w:val="00143349"/>
    <w:rsid w:val="00150E53"/>
    <w:rsid w:val="001529A2"/>
    <w:rsid w:val="00153AEA"/>
    <w:rsid w:val="00154C02"/>
    <w:rsid w:val="00154CC1"/>
    <w:rsid w:val="00157837"/>
    <w:rsid w:val="001657C1"/>
    <w:rsid w:val="00173136"/>
    <w:rsid w:val="001748DC"/>
    <w:rsid w:val="00174ABB"/>
    <w:rsid w:val="0018354B"/>
    <w:rsid w:val="00186DD6"/>
    <w:rsid w:val="00190655"/>
    <w:rsid w:val="00192042"/>
    <w:rsid w:val="00193656"/>
    <w:rsid w:val="00197ACA"/>
    <w:rsid w:val="001A736F"/>
    <w:rsid w:val="001B1462"/>
    <w:rsid w:val="001B2BC4"/>
    <w:rsid w:val="001C1810"/>
    <w:rsid w:val="001C2D3B"/>
    <w:rsid w:val="001C30D3"/>
    <w:rsid w:val="001C4DAD"/>
    <w:rsid w:val="001C6963"/>
    <w:rsid w:val="001C7D6C"/>
    <w:rsid w:val="001D0F1F"/>
    <w:rsid w:val="001D48B5"/>
    <w:rsid w:val="001D4E65"/>
    <w:rsid w:val="001D6BD0"/>
    <w:rsid w:val="001E13C9"/>
    <w:rsid w:val="001E3565"/>
    <w:rsid w:val="001E60B3"/>
    <w:rsid w:val="001E771F"/>
    <w:rsid w:val="001F0188"/>
    <w:rsid w:val="001F7588"/>
    <w:rsid w:val="001F7FB1"/>
    <w:rsid w:val="002026A5"/>
    <w:rsid w:val="0020284B"/>
    <w:rsid w:val="0021072A"/>
    <w:rsid w:val="00211F82"/>
    <w:rsid w:val="002125B0"/>
    <w:rsid w:val="00213308"/>
    <w:rsid w:val="0021688A"/>
    <w:rsid w:val="00216935"/>
    <w:rsid w:val="00216BD4"/>
    <w:rsid w:val="0021750A"/>
    <w:rsid w:val="00217FF4"/>
    <w:rsid w:val="00220DCC"/>
    <w:rsid w:val="00222A85"/>
    <w:rsid w:val="00224BDE"/>
    <w:rsid w:val="002348CA"/>
    <w:rsid w:val="00237FEF"/>
    <w:rsid w:val="00242D70"/>
    <w:rsid w:val="0024329B"/>
    <w:rsid w:val="002468A2"/>
    <w:rsid w:val="0025142A"/>
    <w:rsid w:val="00251D53"/>
    <w:rsid w:val="00254F23"/>
    <w:rsid w:val="0025782A"/>
    <w:rsid w:val="00257C28"/>
    <w:rsid w:val="002608B3"/>
    <w:rsid w:val="00266E19"/>
    <w:rsid w:val="00267409"/>
    <w:rsid w:val="00267F16"/>
    <w:rsid w:val="0027298E"/>
    <w:rsid w:val="00273A85"/>
    <w:rsid w:val="00273C0F"/>
    <w:rsid w:val="00274E2A"/>
    <w:rsid w:val="00275F80"/>
    <w:rsid w:val="00277F6D"/>
    <w:rsid w:val="00280961"/>
    <w:rsid w:val="00280989"/>
    <w:rsid w:val="00282903"/>
    <w:rsid w:val="002852DB"/>
    <w:rsid w:val="00285FB9"/>
    <w:rsid w:val="002901A4"/>
    <w:rsid w:val="0029466A"/>
    <w:rsid w:val="00296C85"/>
    <w:rsid w:val="002A00DF"/>
    <w:rsid w:val="002A2566"/>
    <w:rsid w:val="002A58CB"/>
    <w:rsid w:val="002B37E3"/>
    <w:rsid w:val="002B3F17"/>
    <w:rsid w:val="002B5561"/>
    <w:rsid w:val="002B5815"/>
    <w:rsid w:val="002C372B"/>
    <w:rsid w:val="002C6333"/>
    <w:rsid w:val="002C6A0D"/>
    <w:rsid w:val="002D163D"/>
    <w:rsid w:val="002D3A1E"/>
    <w:rsid w:val="002D44E6"/>
    <w:rsid w:val="002D7111"/>
    <w:rsid w:val="002E0B95"/>
    <w:rsid w:val="002E312E"/>
    <w:rsid w:val="002E3A87"/>
    <w:rsid w:val="002E3C42"/>
    <w:rsid w:val="002E482A"/>
    <w:rsid w:val="002E5DE7"/>
    <w:rsid w:val="002F1145"/>
    <w:rsid w:val="002F2EED"/>
    <w:rsid w:val="002F37F2"/>
    <w:rsid w:val="002F6217"/>
    <w:rsid w:val="003021D4"/>
    <w:rsid w:val="003030A4"/>
    <w:rsid w:val="0030603F"/>
    <w:rsid w:val="003077BE"/>
    <w:rsid w:val="00310E99"/>
    <w:rsid w:val="0031103A"/>
    <w:rsid w:val="00311F74"/>
    <w:rsid w:val="00314664"/>
    <w:rsid w:val="00314B0B"/>
    <w:rsid w:val="00314BA3"/>
    <w:rsid w:val="00317BB2"/>
    <w:rsid w:val="00320A92"/>
    <w:rsid w:val="00320CD9"/>
    <w:rsid w:val="00321196"/>
    <w:rsid w:val="00321636"/>
    <w:rsid w:val="00331328"/>
    <w:rsid w:val="00334468"/>
    <w:rsid w:val="00334651"/>
    <w:rsid w:val="0033597C"/>
    <w:rsid w:val="00340C17"/>
    <w:rsid w:val="00347720"/>
    <w:rsid w:val="003543EE"/>
    <w:rsid w:val="003545C9"/>
    <w:rsid w:val="00356371"/>
    <w:rsid w:val="0036275E"/>
    <w:rsid w:val="00371CB6"/>
    <w:rsid w:val="00372736"/>
    <w:rsid w:val="00374807"/>
    <w:rsid w:val="00381226"/>
    <w:rsid w:val="0038523E"/>
    <w:rsid w:val="0038553C"/>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A37"/>
    <w:rsid w:val="003D61B4"/>
    <w:rsid w:val="003E218E"/>
    <w:rsid w:val="003E282A"/>
    <w:rsid w:val="003F1D32"/>
    <w:rsid w:val="003F1F84"/>
    <w:rsid w:val="003F2348"/>
    <w:rsid w:val="003F4CFA"/>
    <w:rsid w:val="003F6243"/>
    <w:rsid w:val="0040089D"/>
    <w:rsid w:val="004008CE"/>
    <w:rsid w:val="00410688"/>
    <w:rsid w:val="00411504"/>
    <w:rsid w:val="00413FA7"/>
    <w:rsid w:val="00414182"/>
    <w:rsid w:val="00414B31"/>
    <w:rsid w:val="00415BC7"/>
    <w:rsid w:val="0041655A"/>
    <w:rsid w:val="004206CC"/>
    <w:rsid w:val="00421F91"/>
    <w:rsid w:val="004230EE"/>
    <w:rsid w:val="00424CE7"/>
    <w:rsid w:val="004268EA"/>
    <w:rsid w:val="0042699E"/>
    <w:rsid w:val="0043030E"/>
    <w:rsid w:val="00430AC9"/>
    <w:rsid w:val="00430C5C"/>
    <w:rsid w:val="00431935"/>
    <w:rsid w:val="004325E7"/>
    <w:rsid w:val="00433405"/>
    <w:rsid w:val="00435654"/>
    <w:rsid w:val="00440F68"/>
    <w:rsid w:val="00440F8E"/>
    <w:rsid w:val="0044160B"/>
    <w:rsid w:val="004439E5"/>
    <w:rsid w:val="0044724D"/>
    <w:rsid w:val="004506E8"/>
    <w:rsid w:val="00451516"/>
    <w:rsid w:val="00453482"/>
    <w:rsid w:val="00455514"/>
    <w:rsid w:val="00461FE1"/>
    <w:rsid w:val="00462FA2"/>
    <w:rsid w:val="00466E20"/>
    <w:rsid w:val="00470FB7"/>
    <w:rsid w:val="004719D2"/>
    <w:rsid w:val="00472D60"/>
    <w:rsid w:val="00475690"/>
    <w:rsid w:val="00482C3E"/>
    <w:rsid w:val="00487F5C"/>
    <w:rsid w:val="00492ABC"/>
    <w:rsid w:val="00493033"/>
    <w:rsid w:val="00493A07"/>
    <w:rsid w:val="004945CB"/>
    <w:rsid w:val="0049488B"/>
    <w:rsid w:val="00494BB3"/>
    <w:rsid w:val="00496B93"/>
    <w:rsid w:val="00496EDB"/>
    <w:rsid w:val="004A00AE"/>
    <w:rsid w:val="004A1232"/>
    <w:rsid w:val="004A2470"/>
    <w:rsid w:val="004A41A0"/>
    <w:rsid w:val="004A4961"/>
    <w:rsid w:val="004A50E8"/>
    <w:rsid w:val="004A59F6"/>
    <w:rsid w:val="004A5CB2"/>
    <w:rsid w:val="004B01C4"/>
    <w:rsid w:val="004B0DE0"/>
    <w:rsid w:val="004B1D39"/>
    <w:rsid w:val="004B2830"/>
    <w:rsid w:val="004B7CC2"/>
    <w:rsid w:val="004C255D"/>
    <w:rsid w:val="004C49F9"/>
    <w:rsid w:val="004C6B4E"/>
    <w:rsid w:val="004D1835"/>
    <w:rsid w:val="004D6199"/>
    <w:rsid w:val="004D7FFA"/>
    <w:rsid w:val="004E4429"/>
    <w:rsid w:val="004F150C"/>
    <w:rsid w:val="004F18FB"/>
    <w:rsid w:val="004F5714"/>
    <w:rsid w:val="004F5D1F"/>
    <w:rsid w:val="004F62AD"/>
    <w:rsid w:val="005008AE"/>
    <w:rsid w:val="00503004"/>
    <w:rsid w:val="00507F43"/>
    <w:rsid w:val="005102D0"/>
    <w:rsid w:val="00510653"/>
    <w:rsid w:val="00512B07"/>
    <w:rsid w:val="0052083D"/>
    <w:rsid w:val="00521E1F"/>
    <w:rsid w:val="00524E96"/>
    <w:rsid w:val="005320E8"/>
    <w:rsid w:val="00533385"/>
    <w:rsid w:val="00536A73"/>
    <w:rsid w:val="00543D14"/>
    <w:rsid w:val="00544C2A"/>
    <w:rsid w:val="00557784"/>
    <w:rsid w:val="00566985"/>
    <w:rsid w:val="00571E47"/>
    <w:rsid w:val="00571EAE"/>
    <w:rsid w:val="00574504"/>
    <w:rsid w:val="00576A8C"/>
    <w:rsid w:val="005806EB"/>
    <w:rsid w:val="00581845"/>
    <w:rsid w:val="00593767"/>
    <w:rsid w:val="005947B0"/>
    <w:rsid w:val="005964FD"/>
    <w:rsid w:val="00596D56"/>
    <w:rsid w:val="005A055B"/>
    <w:rsid w:val="005A73B4"/>
    <w:rsid w:val="005A78E8"/>
    <w:rsid w:val="005A7CD4"/>
    <w:rsid w:val="005B05A7"/>
    <w:rsid w:val="005B1718"/>
    <w:rsid w:val="005B3669"/>
    <w:rsid w:val="005B38B8"/>
    <w:rsid w:val="005B3FD4"/>
    <w:rsid w:val="005B6969"/>
    <w:rsid w:val="005C0247"/>
    <w:rsid w:val="005C3378"/>
    <w:rsid w:val="005C6069"/>
    <w:rsid w:val="005C633F"/>
    <w:rsid w:val="005C779D"/>
    <w:rsid w:val="005D05BF"/>
    <w:rsid w:val="005D0B7D"/>
    <w:rsid w:val="005D1062"/>
    <w:rsid w:val="005D4880"/>
    <w:rsid w:val="005E6E7A"/>
    <w:rsid w:val="005F03B3"/>
    <w:rsid w:val="005F2BF6"/>
    <w:rsid w:val="00600052"/>
    <w:rsid w:val="006035EF"/>
    <w:rsid w:val="00612102"/>
    <w:rsid w:val="00614796"/>
    <w:rsid w:val="00621F33"/>
    <w:rsid w:val="00622F4C"/>
    <w:rsid w:val="00630419"/>
    <w:rsid w:val="00631164"/>
    <w:rsid w:val="0063140C"/>
    <w:rsid w:val="006331EF"/>
    <w:rsid w:val="00633828"/>
    <w:rsid w:val="00636044"/>
    <w:rsid w:val="0063672E"/>
    <w:rsid w:val="00641CFE"/>
    <w:rsid w:val="00651133"/>
    <w:rsid w:val="00652BC6"/>
    <w:rsid w:val="0065375F"/>
    <w:rsid w:val="00655205"/>
    <w:rsid w:val="00657A28"/>
    <w:rsid w:val="00660E9D"/>
    <w:rsid w:val="006621ED"/>
    <w:rsid w:val="00666B9E"/>
    <w:rsid w:val="0067019F"/>
    <w:rsid w:val="006730E0"/>
    <w:rsid w:val="00673BCD"/>
    <w:rsid w:val="00674049"/>
    <w:rsid w:val="00675F78"/>
    <w:rsid w:val="00677578"/>
    <w:rsid w:val="00677CA2"/>
    <w:rsid w:val="006823BD"/>
    <w:rsid w:val="00685E59"/>
    <w:rsid w:val="00686A6A"/>
    <w:rsid w:val="0069181D"/>
    <w:rsid w:val="00696B62"/>
    <w:rsid w:val="00697CDA"/>
    <w:rsid w:val="006A0387"/>
    <w:rsid w:val="006A059E"/>
    <w:rsid w:val="006A08F1"/>
    <w:rsid w:val="006A2511"/>
    <w:rsid w:val="006A6A25"/>
    <w:rsid w:val="006B1728"/>
    <w:rsid w:val="006B3B1E"/>
    <w:rsid w:val="006B4A94"/>
    <w:rsid w:val="006B4CA1"/>
    <w:rsid w:val="006C0DB6"/>
    <w:rsid w:val="006C530D"/>
    <w:rsid w:val="006C5BB3"/>
    <w:rsid w:val="006C65BF"/>
    <w:rsid w:val="006C67DE"/>
    <w:rsid w:val="006C6D60"/>
    <w:rsid w:val="006D10D4"/>
    <w:rsid w:val="006D1A3C"/>
    <w:rsid w:val="006E296E"/>
    <w:rsid w:val="006F1094"/>
    <w:rsid w:val="006F57F7"/>
    <w:rsid w:val="006F6515"/>
    <w:rsid w:val="00723F68"/>
    <w:rsid w:val="00724CCD"/>
    <w:rsid w:val="00725B1A"/>
    <w:rsid w:val="00726062"/>
    <w:rsid w:val="00732D04"/>
    <w:rsid w:val="0074185F"/>
    <w:rsid w:val="00744305"/>
    <w:rsid w:val="007446E6"/>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7687"/>
    <w:rsid w:val="007C36B5"/>
    <w:rsid w:val="007C397F"/>
    <w:rsid w:val="007C3DD9"/>
    <w:rsid w:val="007C4798"/>
    <w:rsid w:val="007C47BA"/>
    <w:rsid w:val="007C5687"/>
    <w:rsid w:val="007C5F0D"/>
    <w:rsid w:val="007C6535"/>
    <w:rsid w:val="007D30E1"/>
    <w:rsid w:val="007E0925"/>
    <w:rsid w:val="007E1C92"/>
    <w:rsid w:val="007E4B60"/>
    <w:rsid w:val="007E77FA"/>
    <w:rsid w:val="007F07C6"/>
    <w:rsid w:val="007F6D2C"/>
    <w:rsid w:val="00801276"/>
    <w:rsid w:val="00803C14"/>
    <w:rsid w:val="008048C0"/>
    <w:rsid w:val="00805FEE"/>
    <w:rsid w:val="00811E14"/>
    <w:rsid w:val="00813B70"/>
    <w:rsid w:val="0081653F"/>
    <w:rsid w:val="0081664B"/>
    <w:rsid w:val="0082092D"/>
    <w:rsid w:val="00823745"/>
    <w:rsid w:val="00824D06"/>
    <w:rsid w:val="00830A6D"/>
    <w:rsid w:val="00832543"/>
    <w:rsid w:val="0083730D"/>
    <w:rsid w:val="00837812"/>
    <w:rsid w:val="008402A6"/>
    <w:rsid w:val="00842332"/>
    <w:rsid w:val="00843ACD"/>
    <w:rsid w:val="00845A5B"/>
    <w:rsid w:val="0084613A"/>
    <w:rsid w:val="00846624"/>
    <w:rsid w:val="00851C92"/>
    <w:rsid w:val="00854852"/>
    <w:rsid w:val="0085521A"/>
    <w:rsid w:val="00856D6B"/>
    <w:rsid w:val="00860435"/>
    <w:rsid w:val="00862A12"/>
    <w:rsid w:val="00862E52"/>
    <w:rsid w:val="00863E43"/>
    <w:rsid w:val="008715A2"/>
    <w:rsid w:val="0087211D"/>
    <w:rsid w:val="00872A5A"/>
    <w:rsid w:val="00873A58"/>
    <w:rsid w:val="008749A1"/>
    <w:rsid w:val="0087726C"/>
    <w:rsid w:val="008774BC"/>
    <w:rsid w:val="008777FD"/>
    <w:rsid w:val="00877F34"/>
    <w:rsid w:val="00880B59"/>
    <w:rsid w:val="00885DAC"/>
    <w:rsid w:val="00894C13"/>
    <w:rsid w:val="0089783B"/>
    <w:rsid w:val="008A379B"/>
    <w:rsid w:val="008A7DE9"/>
    <w:rsid w:val="008B2934"/>
    <w:rsid w:val="008B3915"/>
    <w:rsid w:val="008B4187"/>
    <w:rsid w:val="008B5A86"/>
    <w:rsid w:val="008B633C"/>
    <w:rsid w:val="008B69FE"/>
    <w:rsid w:val="008C0C5B"/>
    <w:rsid w:val="008C0C98"/>
    <w:rsid w:val="008C1ABA"/>
    <w:rsid w:val="008C4DF2"/>
    <w:rsid w:val="008C61F6"/>
    <w:rsid w:val="008D21BF"/>
    <w:rsid w:val="008E43DE"/>
    <w:rsid w:val="008E5EEE"/>
    <w:rsid w:val="008E6C3C"/>
    <w:rsid w:val="008E7C49"/>
    <w:rsid w:val="008F06BD"/>
    <w:rsid w:val="008F06DC"/>
    <w:rsid w:val="008F0C53"/>
    <w:rsid w:val="008F15C5"/>
    <w:rsid w:val="009047EC"/>
    <w:rsid w:val="00907001"/>
    <w:rsid w:val="00913C8C"/>
    <w:rsid w:val="00914875"/>
    <w:rsid w:val="00916404"/>
    <w:rsid w:val="00916D7E"/>
    <w:rsid w:val="00921961"/>
    <w:rsid w:val="009247E6"/>
    <w:rsid w:val="0092611E"/>
    <w:rsid w:val="0092788C"/>
    <w:rsid w:val="009311DC"/>
    <w:rsid w:val="009367C9"/>
    <w:rsid w:val="00937B04"/>
    <w:rsid w:val="00940B94"/>
    <w:rsid w:val="00942FA8"/>
    <w:rsid w:val="00946D72"/>
    <w:rsid w:val="009510EE"/>
    <w:rsid w:val="009513DC"/>
    <w:rsid w:val="00955607"/>
    <w:rsid w:val="0095576F"/>
    <w:rsid w:val="00960AF6"/>
    <w:rsid w:val="009634D2"/>
    <w:rsid w:val="00963F6C"/>
    <w:rsid w:val="00966096"/>
    <w:rsid w:val="00971121"/>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985"/>
    <w:rsid w:val="009D1B69"/>
    <w:rsid w:val="009D2E20"/>
    <w:rsid w:val="009D3030"/>
    <w:rsid w:val="009D3423"/>
    <w:rsid w:val="009D7936"/>
    <w:rsid w:val="009E1FE4"/>
    <w:rsid w:val="009E48E8"/>
    <w:rsid w:val="009E744A"/>
    <w:rsid w:val="009F4462"/>
    <w:rsid w:val="009F5260"/>
    <w:rsid w:val="009F649B"/>
    <w:rsid w:val="009F6D83"/>
    <w:rsid w:val="00A00457"/>
    <w:rsid w:val="00A010BD"/>
    <w:rsid w:val="00A04B5E"/>
    <w:rsid w:val="00A05567"/>
    <w:rsid w:val="00A05FA7"/>
    <w:rsid w:val="00A07630"/>
    <w:rsid w:val="00A11061"/>
    <w:rsid w:val="00A13CFB"/>
    <w:rsid w:val="00A14952"/>
    <w:rsid w:val="00A1619E"/>
    <w:rsid w:val="00A1647B"/>
    <w:rsid w:val="00A236DB"/>
    <w:rsid w:val="00A23B3C"/>
    <w:rsid w:val="00A23B52"/>
    <w:rsid w:val="00A30FE4"/>
    <w:rsid w:val="00A311D2"/>
    <w:rsid w:val="00A33916"/>
    <w:rsid w:val="00A340DB"/>
    <w:rsid w:val="00A35D90"/>
    <w:rsid w:val="00A373E3"/>
    <w:rsid w:val="00A41027"/>
    <w:rsid w:val="00A4106D"/>
    <w:rsid w:val="00A4262C"/>
    <w:rsid w:val="00A449F4"/>
    <w:rsid w:val="00A453E2"/>
    <w:rsid w:val="00A454EE"/>
    <w:rsid w:val="00A460EC"/>
    <w:rsid w:val="00A462AA"/>
    <w:rsid w:val="00A46983"/>
    <w:rsid w:val="00A531F9"/>
    <w:rsid w:val="00A5478A"/>
    <w:rsid w:val="00A54D1A"/>
    <w:rsid w:val="00A64420"/>
    <w:rsid w:val="00A72539"/>
    <w:rsid w:val="00A76AAD"/>
    <w:rsid w:val="00A76CF1"/>
    <w:rsid w:val="00A85F3C"/>
    <w:rsid w:val="00A91159"/>
    <w:rsid w:val="00A94A02"/>
    <w:rsid w:val="00A9614B"/>
    <w:rsid w:val="00A974F3"/>
    <w:rsid w:val="00AA018B"/>
    <w:rsid w:val="00AA1F02"/>
    <w:rsid w:val="00AA2F3C"/>
    <w:rsid w:val="00AA4CA3"/>
    <w:rsid w:val="00AB3DBF"/>
    <w:rsid w:val="00AC0212"/>
    <w:rsid w:val="00AC20EC"/>
    <w:rsid w:val="00AC2BFE"/>
    <w:rsid w:val="00AC3CD0"/>
    <w:rsid w:val="00AC4F9A"/>
    <w:rsid w:val="00AD27BA"/>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1F31"/>
    <w:rsid w:val="00B23BBA"/>
    <w:rsid w:val="00B24038"/>
    <w:rsid w:val="00B249DD"/>
    <w:rsid w:val="00B31968"/>
    <w:rsid w:val="00B341C8"/>
    <w:rsid w:val="00B35712"/>
    <w:rsid w:val="00B42910"/>
    <w:rsid w:val="00B42DC2"/>
    <w:rsid w:val="00B4314A"/>
    <w:rsid w:val="00B45DFE"/>
    <w:rsid w:val="00B468A7"/>
    <w:rsid w:val="00B46A8A"/>
    <w:rsid w:val="00B52CDE"/>
    <w:rsid w:val="00B532E5"/>
    <w:rsid w:val="00B541EB"/>
    <w:rsid w:val="00B56A15"/>
    <w:rsid w:val="00B600DA"/>
    <w:rsid w:val="00B61D9B"/>
    <w:rsid w:val="00B70E3E"/>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1BF"/>
    <w:rsid w:val="00BD10D0"/>
    <w:rsid w:val="00BD4625"/>
    <w:rsid w:val="00BD55A0"/>
    <w:rsid w:val="00BD5D27"/>
    <w:rsid w:val="00BE13B7"/>
    <w:rsid w:val="00BE1CD3"/>
    <w:rsid w:val="00BE33EE"/>
    <w:rsid w:val="00BE3E98"/>
    <w:rsid w:val="00BE4BB4"/>
    <w:rsid w:val="00BE77D0"/>
    <w:rsid w:val="00BF019B"/>
    <w:rsid w:val="00BF0461"/>
    <w:rsid w:val="00BF1C09"/>
    <w:rsid w:val="00BF69BA"/>
    <w:rsid w:val="00BF71B5"/>
    <w:rsid w:val="00C0035C"/>
    <w:rsid w:val="00C00473"/>
    <w:rsid w:val="00C03011"/>
    <w:rsid w:val="00C0365A"/>
    <w:rsid w:val="00C0611E"/>
    <w:rsid w:val="00C1329B"/>
    <w:rsid w:val="00C163A5"/>
    <w:rsid w:val="00C165FF"/>
    <w:rsid w:val="00C21473"/>
    <w:rsid w:val="00C2272B"/>
    <w:rsid w:val="00C2674B"/>
    <w:rsid w:val="00C26C2E"/>
    <w:rsid w:val="00C30E90"/>
    <w:rsid w:val="00C31FE5"/>
    <w:rsid w:val="00C34760"/>
    <w:rsid w:val="00C36485"/>
    <w:rsid w:val="00C37550"/>
    <w:rsid w:val="00C47986"/>
    <w:rsid w:val="00C5119A"/>
    <w:rsid w:val="00C51941"/>
    <w:rsid w:val="00C55822"/>
    <w:rsid w:val="00C62348"/>
    <w:rsid w:val="00C64A54"/>
    <w:rsid w:val="00C65BC7"/>
    <w:rsid w:val="00C67065"/>
    <w:rsid w:val="00C74AD4"/>
    <w:rsid w:val="00C75982"/>
    <w:rsid w:val="00C829E5"/>
    <w:rsid w:val="00C90AB9"/>
    <w:rsid w:val="00C90D9B"/>
    <w:rsid w:val="00C91C5F"/>
    <w:rsid w:val="00C924D0"/>
    <w:rsid w:val="00C943E9"/>
    <w:rsid w:val="00CA5484"/>
    <w:rsid w:val="00CA7254"/>
    <w:rsid w:val="00CA7348"/>
    <w:rsid w:val="00CB0B0A"/>
    <w:rsid w:val="00CB1A56"/>
    <w:rsid w:val="00CB76CB"/>
    <w:rsid w:val="00CC2F87"/>
    <w:rsid w:val="00CC7E43"/>
    <w:rsid w:val="00CD480D"/>
    <w:rsid w:val="00CE0CD3"/>
    <w:rsid w:val="00CF03B5"/>
    <w:rsid w:val="00CF61CB"/>
    <w:rsid w:val="00CF6978"/>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F75"/>
    <w:rsid w:val="00D51524"/>
    <w:rsid w:val="00D51580"/>
    <w:rsid w:val="00D54727"/>
    <w:rsid w:val="00D56D2B"/>
    <w:rsid w:val="00D65420"/>
    <w:rsid w:val="00D849AA"/>
    <w:rsid w:val="00D859C4"/>
    <w:rsid w:val="00D877D4"/>
    <w:rsid w:val="00D95488"/>
    <w:rsid w:val="00D96064"/>
    <w:rsid w:val="00D97F42"/>
    <w:rsid w:val="00DA007B"/>
    <w:rsid w:val="00DA2216"/>
    <w:rsid w:val="00DA24A4"/>
    <w:rsid w:val="00DA369C"/>
    <w:rsid w:val="00DB0EF7"/>
    <w:rsid w:val="00DB37BF"/>
    <w:rsid w:val="00DB6374"/>
    <w:rsid w:val="00DC2389"/>
    <w:rsid w:val="00DC3B71"/>
    <w:rsid w:val="00DC3F8B"/>
    <w:rsid w:val="00DC516D"/>
    <w:rsid w:val="00DD187E"/>
    <w:rsid w:val="00DE2395"/>
    <w:rsid w:val="00DE39A6"/>
    <w:rsid w:val="00DE4186"/>
    <w:rsid w:val="00DF049E"/>
    <w:rsid w:val="00DF2FAE"/>
    <w:rsid w:val="00DF53F5"/>
    <w:rsid w:val="00E0082C"/>
    <w:rsid w:val="00E01D77"/>
    <w:rsid w:val="00E041D3"/>
    <w:rsid w:val="00E05AC3"/>
    <w:rsid w:val="00E05DEE"/>
    <w:rsid w:val="00E06C4D"/>
    <w:rsid w:val="00E10124"/>
    <w:rsid w:val="00E11418"/>
    <w:rsid w:val="00E136A3"/>
    <w:rsid w:val="00E16720"/>
    <w:rsid w:val="00E17674"/>
    <w:rsid w:val="00E257A7"/>
    <w:rsid w:val="00E347CD"/>
    <w:rsid w:val="00E370B3"/>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41E9"/>
    <w:rsid w:val="00EA7054"/>
    <w:rsid w:val="00ED179D"/>
    <w:rsid w:val="00ED2421"/>
    <w:rsid w:val="00ED2F99"/>
    <w:rsid w:val="00ED4458"/>
    <w:rsid w:val="00EE290A"/>
    <w:rsid w:val="00EE4C22"/>
    <w:rsid w:val="00EE7D64"/>
    <w:rsid w:val="00EF3336"/>
    <w:rsid w:val="00EF3B19"/>
    <w:rsid w:val="00EF3F7D"/>
    <w:rsid w:val="00EF7385"/>
    <w:rsid w:val="00F02FED"/>
    <w:rsid w:val="00F066C0"/>
    <w:rsid w:val="00F1761C"/>
    <w:rsid w:val="00F20CA7"/>
    <w:rsid w:val="00F21E25"/>
    <w:rsid w:val="00F25B56"/>
    <w:rsid w:val="00F2627B"/>
    <w:rsid w:val="00F27715"/>
    <w:rsid w:val="00F30BB7"/>
    <w:rsid w:val="00F33FF9"/>
    <w:rsid w:val="00F34D2C"/>
    <w:rsid w:val="00F35607"/>
    <w:rsid w:val="00F35E7D"/>
    <w:rsid w:val="00F4061C"/>
    <w:rsid w:val="00F40727"/>
    <w:rsid w:val="00F4606C"/>
    <w:rsid w:val="00F46417"/>
    <w:rsid w:val="00F56507"/>
    <w:rsid w:val="00F62030"/>
    <w:rsid w:val="00F7410A"/>
    <w:rsid w:val="00F75A9E"/>
    <w:rsid w:val="00F75D28"/>
    <w:rsid w:val="00F76101"/>
    <w:rsid w:val="00F82405"/>
    <w:rsid w:val="00F84612"/>
    <w:rsid w:val="00F87395"/>
    <w:rsid w:val="00F935F3"/>
    <w:rsid w:val="00F94069"/>
    <w:rsid w:val="00F94EC4"/>
    <w:rsid w:val="00F95294"/>
    <w:rsid w:val="00F97173"/>
    <w:rsid w:val="00FA25DC"/>
    <w:rsid w:val="00FA4483"/>
    <w:rsid w:val="00FA4927"/>
    <w:rsid w:val="00FB3E4E"/>
    <w:rsid w:val="00FC1B00"/>
    <w:rsid w:val="00FC7A46"/>
    <w:rsid w:val="00FD19AE"/>
    <w:rsid w:val="00FD5C5F"/>
    <w:rsid w:val="00FD76B5"/>
    <w:rsid w:val="00FE14EB"/>
    <w:rsid w:val="00FE4220"/>
    <w:rsid w:val="00FE4F7F"/>
    <w:rsid w:val="00FE7FC6"/>
    <w:rsid w:val="00FF208B"/>
    <w:rsid w:val="00FF49E0"/>
    <w:rsid w:val="2127D28C"/>
    <w:rsid w:val="2909B6B9"/>
    <w:rsid w:val="629CB63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6B9D02-575D-44EA-B8D2-90E11823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3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lang w:eastAsia="en-GB"/>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eastAsia="en-GB"/>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after="0"/>
    </w:pPr>
    <w:rPr>
      <w:rFonts w:ascii="Arial" w:hAnsi="Arial" w:cs="Arial"/>
      <w:b/>
    </w:rPr>
  </w:style>
  <w:style w:type="paragraph" w:customStyle="1" w:styleId="Tableexample">
    <w:name w:val="Table example"/>
    <w:basedOn w:val="Normal"/>
    <w:qFormat/>
    <w:rsid w:val="00157837"/>
    <w:pPr>
      <w:spacing w:after="0"/>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pPr>
      <w:spacing w:line="240" w:lineRule="auto"/>
    </w:pPr>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paragraph" w:customStyle="1" w:styleId="TableParagraph">
    <w:name w:val="Table Paragraph"/>
    <w:basedOn w:val="Normal"/>
    <w:uiPriority w:val="1"/>
    <w:qFormat/>
    <w:rsid w:val="00A340DB"/>
    <w:pPr>
      <w:widowControl w:val="0"/>
      <w:autoSpaceDE w:val="0"/>
      <w:autoSpaceDN w:val="0"/>
      <w:spacing w:before="55" w:after="0" w:line="240" w:lineRule="auto"/>
      <w:ind w:left="83"/>
    </w:pPr>
    <w:rPr>
      <w:rFonts w:ascii="Roboto" w:eastAsia="Roboto" w:hAnsi="Roboto" w:cs="Roboto"/>
      <w:lang w:val="en-US" w:eastAsia="en-GB" w:bidi="en-GB"/>
    </w:rPr>
  </w:style>
  <w:style w:type="character" w:styleId="Hyperlink">
    <w:name w:val="Hyperlink"/>
    <w:basedOn w:val="DefaultParagraphFont"/>
    <w:uiPriority w:val="99"/>
    <w:unhideWhenUsed/>
    <w:rsid w:val="00ED4458"/>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F51EEF2B545944B9D43B905ACCFC11" ma:contentTypeVersion="12" ma:contentTypeDescription="Create a new document." ma:contentTypeScope="" ma:versionID="0b1a3aa0dfba6144cf1bbbf412ff93be">
  <xsd:schema xmlns:xsd="http://www.w3.org/2001/XMLSchema" xmlns:xs="http://www.w3.org/2001/XMLSchema" xmlns:p="http://schemas.microsoft.com/office/2006/metadata/properties" xmlns:ns2="da3dc58f-21f4-48ee-b7db-d76149eca48b" xmlns:ns3="f8a6d101-590b-4e81-b261-c6584e5adc63" targetNamespace="http://schemas.microsoft.com/office/2006/metadata/properties" ma:root="true" ma:fieldsID="4e5da4e2b792170b1b2153c1cac56d70" ns2:_="" ns3:_="">
    <xsd:import namespace="da3dc58f-21f4-48ee-b7db-d76149eca48b"/>
    <xsd:import namespace="f8a6d101-590b-4e81-b261-c6584e5ad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dc58f-21f4-48ee-b7db-d76149eca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a6d101-590b-4e81-b261-c6584e5adc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8a6d101-590b-4e81-b261-c6584e5adc6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A0C04AF3-EB62-4C9A-B9E3-F9A8E628A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dc58f-21f4-48ee-b7db-d76149eca48b"/>
    <ds:schemaRef ds:uri="f8a6d101-590b-4e81-b261-c6584e5ad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f8a6d101-590b-4e81-b261-c6584e5adc63"/>
  </ds:schemaRefs>
</ds:datastoreItem>
</file>

<file path=customXml/itemProps4.xml><?xml version="1.0" encoding="utf-8"?>
<ds:datastoreItem xmlns:ds="http://schemas.openxmlformats.org/officeDocument/2006/customXml" ds:itemID="{FF8FDD78-CC57-4A49-A8E1-3E770B7D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5339</Words>
  <Characters>30434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Denny</dc:creator>
  <cp:lastModifiedBy>Admin Cheritonbishop</cp:lastModifiedBy>
  <cp:revision>2</cp:revision>
  <cp:lastPrinted>2020-01-27T14:44:00Z</cp:lastPrinted>
  <dcterms:created xsi:type="dcterms:W3CDTF">2020-07-16T13:41:00Z</dcterms:created>
  <dcterms:modified xsi:type="dcterms:W3CDTF">2020-07-16T13:41:00Z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0x01010015F51EEF2B545944B9D43B905ACCFC11</vt:lpwstr>
  </property>
  <property fmtid="{D5CDD505-2E9C-101B-9397-08002B2CF9AE}" pid="3" name="Order">
    <vt:r8>8383600</vt:r8>
  </property>
  <property fmtid="{D5CDD505-2E9C-101B-9397-08002B2CF9AE}" pid="4" name="ComplianceAssetId">
    <vt:lpwstr/>
  </property>
</Properties>
</file>